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026" w:rsidRDefault="00C92026" w:rsidP="008C05AF">
      <w:pPr>
        <w:pStyle w:val="NoSpacing"/>
        <w:rPr>
          <w:rFonts w:ascii="Times New Roman" w:hAnsi="Times New Roman"/>
          <w:sz w:val="24"/>
          <w:szCs w:val="24"/>
        </w:rPr>
      </w:pPr>
    </w:p>
    <w:p w:rsidR="008C05AF" w:rsidRDefault="008C05AF" w:rsidP="008C05AF">
      <w:pPr>
        <w:pStyle w:val="NoSpacing"/>
        <w:rPr>
          <w:rFonts w:ascii="Times New Roman" w:hAnsi="Times New Roman"/>
          <w:sz w:val="24"/>
          <w:szCs w:val="24"/>
        </w:rPr>
      </w:pPr>
      <w:r>
        <w:rPr>
          <w:rFonts w:ascii="Times New Roman" w:hAnsi="Times New Roman"/>
          <w:b/>
          <w:sz w:val="24"/>
          <w:szCs w:val="24"/>
        </w:rPr>
        <w:t>I.</w:t>
      </w:r>
      <w:r>
        <w:rPr>
          <w:rFonts w:ascii="Times New Roman" w:hAnsi="Times New Roman"/>
          <w:b/>
          <w:sz w:val="24"/>
          <w:szCs w:val="24"/>
        </w:rPr>
        <w:tab/>
        <w:t>COURSE TITLE:</w:t>
      </w:r>
      <w:r>
        <w:rPr>
          <w:rFonts w:ascii="Times New Roman" w:hAnsi="Times New Roman"/>
          <w:sz w:val="24"/>
          <w:szCs w:val="24"/>
        </w:rPr>
        <w:t xml:space="preserve">   </w:t>
      </w:r>
      <w:r w:rsidR="00832CB2">
        <w:rPr>
          <w:rFonts w:ascii="Times New Roman" w:hAnsi="Times New Roman"/>
          <w:sz w:val="24"/>
          <w:szCs w:val="24"/>
        </w:rPr>
        <w:t>Correctional Case Management</w:t>
      </w:r>
    </w:p>
    <w:p w:rsidR="00731E05" w:rsidRDefault="00731E05" w:rsidP="008C05AF">
      <w:pPr>
        <w:pStyle w:val="NoSpacing"/>
        <w:rPr>
          <w:rFonts w:ascii="Times New Roman" w:hAnsi="Times New Roman"/>
          <w:sz w:val="24"/>
          <w:szCs w:val="24"/>
        </w:rPr>
      </w:pPr>
    </w:p>
    <w:p w:rsidR="008C05AF" w:rsidRDefault="008C05AF" w:rsidP="008C05AF">
      <w:pPr>
        <w:pStyle w:val="NoSpacing"/>
        <w:rPr>
          <w:rFonts w:ascii="Times New Roman" w:hAnsi="Times New Roman"/>
          <w:sz w:val="24"/>
          <w:szCs w:val="24"/>
        </w:rPr>
      </w:pPr>
      <w:r>
        <w:rPr>
          <w:rFonts w:ascii="Times New Roman" w:hAnsi="Times New Roman"/>
          <w:sz w:val="24"/>
          <w:szCs w:val="24"/>
        </w:rPr>
        <w:tab/>
      </w:r>
      <w:r>
        <w:rPr>
          <w:rFonts w:ascii="Times New Roman" w:hAnsi="Times New Roman"/>
          <w:b/>
          <w:sz w:val="24"/>
          <w:szCs w:val="24"/>
        </w:rPr>
        <w:t>COURSE NUMBER:</w:t>
      </w:r>
      <w:r w:rsidR="00577851">
        <w:rPr>
          <w:rFonts w:ascii="Times New Roman" w:hAnsi="Times New Roman"/>
          <w:sz w:val="24"/>
          <w:szCs w:val="24"/>
        </w:rPr>
        <w:t xml:space="preserve">   </w:t>
      </w:r>
      <w:r w:rsidR="00832CB2">
        <w:rPr>
          <w:rFonts w:ascii="Times New Roman" w:hAnsi="Times New Roman"/>
          <w:sz w:val="24"/>
          <w:szCs w:val="24"/>
        </w:rPr>
        <w:t>2240</w:t>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CATALOG PREFIX:</w:t>
      </w:r>
      <w:r>
        <w:rPr>
          <w:rFonts w:ascii="Times New Roman" w:hAnsi="Times New Roman"/>
          <w:sz w:val="24"/>
          <w:szCs w:val="24"/>
        </w:rPr>
        <w:t xml:space="preserve">   </w:t>
      </w:r>
      <w:r w:rsidR="003A767D">
        <w:rPr>
          <w:rFonts w:ascii="Times New Roman" w:hAnsi="Times New Roman"/>
          <w:sz w:val="24"/>
          <w:szCs w:val="24"/>
        </w:rPr>
        <w:t>CJUS</w:t>
      </w:r>
    </w:p>
    <w:p w:rsidR="008C05AF" w:rsidRDefault="008C05AF" w:rsidP="008C05AF">
      <w:pPr>
        <w:pStyle w:val="NoSpacing"/>
        <w:rPr>
          <w:rFonts w:ascii="Times New Roman" w:hAnsi="Times New Roman"/>
          <w:sz w:val="24"/>
          <w:szCs w:val="24"/>
        </w:rPr>
      </w:pPr>
    </w:p>
    <w:p w:rsidR="008C05AF" w:rsidRDefault="00A9550F" w:rsidP="008C05AF">
      <w:pPr>
        <w:pStyle w:val="NoSpacing"/>
        <w:rPr>
          <w:rFonts w:ascii="Times New Roman" w:hAnsi="Times New Roman"/>
          <w:sz w:val="24"/>
          <w:szCs w:val="24"/>
        </w:rPr>
      </w:pPr>
      <w:r>
        <w:rPr>
          <w:rFonts w:ascii="Times New Roman" w:hAnsi="Times New Roman"/>
          <w:b/>
          <w:sz w:val="24"/>
          <w:szCs w:val="24"/>
        </w:rPr>
        <w:t>II</w:t>
      </w:r>
      <w:r w:rsidR="008C05AF">
        <w:rPr>
          <w:rFonts w:ascii="Times New Roman" w:hAnsi="Times New Roman"/>
          <w:b/>
          <w:sz w:val="24"/>
          <w:szCs w:val="24"/>
        </w:rPr>
        <w:tab/>
        <w:t>PREREQUISITE(S):</w:t>
      </w:r>
      <w:r w:rsidR="001946AB">
        <w:rPr>
          <w:rFonts w:ascii="Times New Roman" w:hAnsi="Times New Roman"/>
          <w:b/>
          <w:sz w:val="24"/>
          <w:szCs w:val="24"/>
        </w:rPr>
        <w:t xml:space="preserve"> </w:t>
      </w:r>
      <w:r w:rsidR="00832CB2">
        <w:rPr>
          <w:rFonts w:ascii="Times New Roman" w:hAnsi="Times New Roman"/>
          <w:sz w:val="24"/>
          <w:szCs w:val="24"/>
        </w:rPr>
        <w:t>1101</w:t>
      </w:r>
    </w:p>
    <w:p w:rsidR="008C05AF" w:rsidRDefault="008C05AF" w:rsidP="008C05AF">
      <w:pPr>
        <w:pStyle w:val="NoSpacing"/>
        <w:rPr>
          <w:rFonts w:ascii="Times New Roman" w:hAnsi="Times New Roman"/>
          <w:sz w:val="24"/>
          <w:szCs w:val="24"/>
        </w:rPr>
      </w:pPr>
    </w:p>
    <w:p w:rsidR="008C05AF" w:rsidRDefault="00A9550F" w:rsidP="008C05AF">
      <w:pPr>
        <w:pStyle w:val="NoSpacing"/>
        <w:rPr>
          <w:rFonts w:ascii="Times New Roman" w:hAnsi="Times New Roman"/>
          <w:sz w:val="24"/>
          <w:szCs w:val="24"/>
        </w:rPr>
      </w:pPr>
      <w:r>
        <w:rPr>
          <w:rFonts w:ascii="Times New Roman" w:hAnsi="Times New Roman"/>
          <w:b/>
          <w:sz w:val="24"/>
          <w:szCs w:val="24"/>
        </w:rPr>
        <w:t>III.</w:t>
      </w:r>
      <w:r w:rsidR="008C05AF">
        <w:rPr>
          <w:rFonts w:ascii="Times New Roman" w:hAnsi="Times New Roman"/>
          <w:b/>
          <w:sz w:val="24"/>
          <w:szCs w:val="24"/>
        </w:rPr>
        <w:tab/>
        <w:t>CREDIT HOURS:</w:t>
      </w:r>
      <w:r w:rsidR="008C05AF">
        <w:rPr>
          <w:rFonts w:ascii="Times New Roman" w:hAnsi="Times New Roman"/>
          <w:sz w:val="24"/>
          <w:szCs w:val="24"/>
        </w:rPr>
        <w:t xml:space="preserve">   3</w:t>
      </w:r>
      <w:r w:rsidR="008C05AF">
        <w:rPr>
          <w:rFonts w:ascii="Times New Roman" w:hAnsi="Times New Roman"/>
          <w:sz w:val="24"/>
          <w:szCs w:val="24"/>
        </w:rPr>
        <w:tab/>
      </w:r>
      <w:r w:rsidR="008C05AF">
        <w:rPr>
          <w:rFonts w:ascii="Times New Roman" w:hAnsi="Times New Roman"/>
          <w:sz w:val="24"/>
          <w:szCs w:val="24"/>
        </w:rPr>
        <w:tab/>
      </w:r>
      <w:r w:rsidR="008C05AF">
        <w:rPr>
          <w:rFonts w:ascii="Times New Roman" w:hAnsi="Times New Roman"/>
          <w:b/>
          <w:sz w:val="24"/>
          <w:szCs w:val="24"/>
        </w:rPr>
        <w:t>LECTURE HOURS:</w:t>
      </w:r>
      <w:r w:rsidR="008C05AF">
        <w:rPr>
          <w:rFonts w:ascii="Times New Roman" w:hAnsi="Times New Roman"/>
          <w:sz w:val="24"/>
          <w:szCs w:val="24"/>
        </w:rPr>
        <w:t xml:space="preserve">   3</w:t>
      </w:r>
    </w:p>
    <w:p w:rsidR="008C05AF" w:rsidRDefault="008C05AF" w:rsidP="008C05AF">
      <w:pPr>
        <w:pStyle w:val="NoSpacing"/>
        <w:rPr>
          <w:rFonts w:ascii="Times New Roman" w:hAnsi="Times New Roman"/>
          <w:b/>
          <w:sz w:val="24"/>
          <w:szCs w:val="24"/>
        </w:rPr>
      </w:pPr>
      <w:r>
        <w:rPr>
          <w:rFonts w:ascii="Times New Roman" w:hAnsi="Times New Roman"/>
          <w:sz w:val="24"/>
          <w:szCs w:val="24"/>
        </w:rPr>
        <w:tab/>
      </w:r>
      <w:r w:rsidR="001946AB">
        <w:rPr>
          <w:rFonts w:ascii="Times New Roman" w:hAnsi="Times New Roman"/>
          <w:b/>
          <w:sz w:val="24"/>
          <w:szCs w:val="24"/>
        </w:rPr>
        <w:t>LABORATORY HOURS:</w:t>
      </w:r>
      <w:r>
        <w:rPr>
          <w:rFonts w:ascii="Times New Roman" w:hAnsi="Times New Roman"/>
          <w:b/>
          <w:sz w:val="24"/>
          <w:szCs w:val="24"/>
        </w:rPr>
        <w:tab/>
      </w:r>
      <w:r w:rsidR="001946AB" w:rsidRPr="00891ED6">
        <w:rPr>
          <w:rFonts w:ascii="Times New Roman" w:hAnsi="Times New Roman"/>
          <w:sz w:val="24"/>
          <w:szCs w:val="24"/>
        </w:rPr>
        <w:t>0</w:t>
      </w:r>
      <w:r>
        <w:rPr>
          <w:rFonts w:ascii="Times New Roman" w:hAnsi="Times New Roman"/>
          <w:b/>
          <w:sz w:val="24"/>
          <w:szCs w:val="24"/>
        </w:rPr>
        <w:tab/>
        <w:t>OBSERVATION HOURS:</w:t>
      </w:r>
      <w:r w:rsidR="001946AB">
        <w:rPr>
          <w:rFonts w:ascii="Times New Roman" w:hAnsi="Times New Roman"/>
          <w:b/>
          <w:sz w:val="24"/>
          <w:szCs w:val="24"/>
        </w:rPr>
        <w:t xml:space="preserve"> </w:t>
      </w:r>
      <w:r w:rsidR="001946AB" w:rsidRPr="00891ED6">
        <w:rPr>
          <w:rFonts w:ascii="Times New Roman" w:hAnsi="Times New Roman"/>
          <w:sz w:val="24"/>
          <w:szCs w:val="24"/>
        </w:rPr>
        <w:t>0</w:t>
      </w:r>
    </w:p>
    <w:p w:rsidR="008C05AF" w:rsidRDefault="008C05AF" w:rsidP="008C05AF">
      <w:pPr>
        <w:pStyle w:val="NoSpacing"/>
        <w:rPr>
          <w:rFonts w:ascii="Times New Roman" w:hAnsi="Times New Roman"/>
          <w:b/>
          <w:sz w:val="24"/>
          <w:szCs w:val="24"/>
        </w:rPr>
      </w:pPr>
    </w:p>
    <w:p w:rsidR="008C05AF" w:rsidRDefault="00A9550F" w:rsidP="008C05AF">
      <w:pPr>
        <w:pStyle w:val="NoSpacing"/>
        <w:rPr>
          <w:rFonts w:ascii="Times New Roman" w:hAnsi="Times New Roman"/>
          <w:sz w:val="24"/>
          <w:szCs w:val="24"/>
        </w:rPr>
      </w:pPr>
      <w:r>
        <w:rPr>
          <w:rFonts w:ascii="Times New Roman" w:hAnsi="Times New Roman"/>
          <w:b/>
          <w:sz w:val="24"/>
          <w:szCs w:val="24"/>
        </w:rPr>
        <w:t>IV.</w:t>
      </w:r>
      <w:r w:rsidR="008C05AF">
        <w:rPr>
          <w:rFonts w:ascii="Times New Roman" w:hAnsi="Times New Roman"/>
          <w:b/>
          <w:sz w:val="24"/>
          <w:szCs w:val="24"/>
        </w:rPr>
        <w:tab/>
        <w:t>COURSE DESCRIPTION:</w:t>
      </w:r>
    </w:p>
    <w:p w:rsidR="008C05AF" w:rsidRDefault="008C05AF" w:rsidP="008C05AF">
      <w:pPr>
        <w:pStyle w:val="NoSpacing"/>
        <w:rPr>
          <w:rFonts w:ascii="Times New Roman" w:hAnsi="Times New Roman"/>
          <w:sz w:val="24"/>
          <w:szCs w:val="24"/>
        </w:rPr>
      </w:pPr>
    </w:p>
    <w:p w:rsidR="00731E05" w:rsidRPr="00832CB2" w:rsidRDefault="00731E05" w:rsidP="00832CB2">
      <w:pPr>
        <w:ind w:left="720"/>
      </w:pPr>
      <w:r w:rsidRPr="003D549E">
        <w:t xml:space="preserve">The </w:t>
      </w:r>
      <w:r w:rsidR="00CA6A37" w:rsidRPr="003D549E">
        <w:t xml:space="preserve">first part of this </w:t>
      </w:r>
      <w:r w:rsidR="00DC1926">
        <w:t xml:space="preserve">course </w:t>
      </w:r>
      <w:r w:rsidR="00832CB2" w:rsidRPr="00832CB2">
        <w:t>will</w:t>
      </w:r>
      <w:r w:rsidR="00832CB2">
        <w:rPr>
          <w:rFonts w:ascii="Arial" w:hAnsi="Arial" w:cs="Arial"/>
        </w:rPr>
        <w:t xml:space="preserve"> </w:t>
      </w:r>
      <w:r w:rsidR="00832CB2" w:rsidRPr="00832CB2">
        <w:t xml:space="preserve">analyze the function of probation, parole and community corrections as well as the role of those persons/officers conducting supervision of criminally </w:t>
      </w:r>
      <w:bookmarkStart w:id="0" w:name="_GoBack"/>
      <w:bookmarkEnd w:id="0"/>
      <w:r w:rsidR="00832CB2" w:rsidRPr="00832CB2">
        <w:t>convicted adults and juveniles.  Offender classification, supervision and programming are examined with emphasis on case law, ethical issues and current trends.</w:t>
      </w:r>
      <w:r w:rsidR="00832CB2">
        <w:t xml:space="preserve">  </w:t>
      </w:r>
      <w:r w:rsidR="003D549E" w:rsidRPr="00832CB2">
        <w:t>The second par</w:t>
      </w:r>
      <w:r w:rsidR="00B5604F" w:rsidRPr="00832CB2">
        <w:t>t</w:t>
      </w:r>
      <w:r w:rsidR="003D549E" w:rsidRPr="00832CB2">
        <w:t xml:space="preserve"> of this course will examine </w:t>
      </w:r>
      <w:r w:rsidR="00832CB2" w:rsidRPr="00832CB2">
        <w:t>Correctional Counseling, treatment and intervention practices from an intuitional and non-intuitional perspective. Specifically, the student will be introduced to methods of conductin</w:t>
      </w:r>
      <w:r w:rsidR="00700B0A">
        <w:t>g</w:t>
      </w:r>
      <w:r w:rsidR="00832CB2" w:rsidRPr="00832CB2">
        <w:t xml:space="preserve"> initial assessments in order to determine offender risks and needs. Case planning practices including goal setting and referral will be discussed with emphasis placed on special populations of correctional offenders. </w:t>
      </w:r>
    </w:p>
    <w:p w:rsidR="008C05AF" w:rsidRDefault="008C05AF" w:rsidP="008C05AF">
      <w:pPr>
        <w:pStyle w:val="NoSpacing"/>
        <w:rPr>
          <w:rFonts w:ascii="Times New Roman" w:hAnsi="Times New Roman"/>
          <w:sz w:val="24"/>
          <w:szCs w:val="24"/>
        </w:rPr>
      </w:pPr>
      <w:r>
        <w:rPr>
          <w:rFonts w:ascii="Times New Roman" w:hAnsi="Times New Roman"/>
          <w:sz w:val="24"/>
          <w:szCs w:val="24"/>
        </w:rPr>
        <w:t>.</w:t>
      </w:r>
    </w:p>
    <w:p w:rsidR="008C05AF" w:rsidRDefault="00A9550F" w:rsidP="008C05AF">
      <w:pPr>
        <w:pStyle w:val="NoSpacing"/>
        <w:rPr>
          <w:rFonts w:ascii="Times New Roman" w:hAnsi="Times New Roman"/>
          <w:sz w:val="24"/>
          <w:szCs w:val="24"/>
        </w:rPr>
      </w:pPr>
      <w:r>
        <w:rPr>
          <w:rFonts w:ascii="Times New Roman" w:hAnsi="Times New Roman"/>
          <w:b/>
          <w:sz w:val="24"/>
          <w:szCs w:val="24"/>
        </w:rPr>
        <w:t>V.</w:t>
      </w:r>
      <w:r w:rsidR="008C05AF">
        <w:rPr>
          <w:rFonts w:ascii="Times New Roman" w:hAnsi="Times New Roman"/>
          <w:b/>
          <w:sz w:val="24"/>
          <w:szCs w:val="24"/>
        </w:rPr>
        <w:tab/>
        <w:t>ADOPTED TEXT(S):</w:t>
      </w:r>
    </w:p>
    <w:p w:rsidR="008C05AF" w:rsidRDefault="00F4114C" w:rsidP="008C05AF">
      <w:pPr>
        <w:pStyle w:val="NoSpacing"/>
        <w:rPr>
          <w:rFonts w:ascii="Times New Roman" w:hAnsi="Times New Roman"/>
          <w:sz w:val="24"/>
          <w:szCs w:val="24"/>
        </w:rPr>
      </w:pPr>
      <w:r>
        <w:rPr>
          <w:rFonts w:ascii="Times New Roman" w:hAnsi="Times New Roman"/>
          <w:sz w:val="24"/>
          <w:szCs w:val="24"/>
        </w:rPr>
        <w:tab/>
      </w:r>
    </w:p>
    <w:p w:rsidR="003D549E" w:rsidRPr="00324287" w:rsidRDefault="00832CB2" w:rsidP="003D549E">
      <w:pPr>
        <w:ind w:left="720"/>
      </w:pPr>
      <w:r w:rsidRPr="00324287">
        <w:t xml:space="preserve">Corrections in the Community </w:t>
      </w:r>
    </w:p>
    <w:p w:rsidR="003D549E" w:rsidRPr="003D549E" w:rsidRDefault="00832CB2" w:rsidP="003D549E">
      <w:pPr>
        <w:ind w:left="720"/>
      </w:pPr>
      <w:r>
        <w:t>Edward J. Latessa and Paula Smith</w:t>
      </w:r>
    </w:p>
    <w:p w:rsidR="00891ED6" w:rsidRPr="00D45402" w:rsidRDefault="00F47B4E" w:rsidP="00891ED6">
      <w:pPr>
        <w:ind w:left="720"/>
        <w:rPr>
          <w:strike/>
        </w:rPr>
      </w:pPr>
      <w:r>
        <w:t>6</w:t>
      </w:r>
      <w:r w:rsidR="00EC1EAE" w:rsidRPr="00D45402">
        <w:rPr>
          <w:vertAlign w:val="superscript"/>
        </w:rPr>
        <w:t>th</w:t>
      </w:r>
      <w:r w:rsidR="00EC1EAE" w:rsidRPr="00D45402">
        <w:t xml:space="preserve"> Edition</w:t>
      </w:r>
    </w:p>
    <w:p w:rsidR="00891ED6" w:rsidRDefault="00324287" w:rsidP="003D549E">
      <w:pPr>
        <w:ind w:left="720"/>
      </w:pPr>
      <w:r>
        <w:t>Elsevier, 201</w:t>
      </w:r>
      <w:r w:rsidR="00F47B4E">
        <w:t>5</w:t>
      </w:r>
      <w:r w:rsidR="00832CB2">
        <w:t xml:space="preserve"> </w:t>
      </w:r>
      <w:r w:rsidR="003D549E" w:rsidRPr="003D549E">
        <w:t xml:space="preserve"> </w:t>
      </w:r>
    </w:p>
    <w:p w:rsidR="00EC1EAE" w:rsidRPr="003D549E" w:rsidRDefault="00EC1EAE" w:rsidP="003D549E">
      <w:pPr>
        <w:ind w:left="720"/>
      </w:pPr>
      <w:r>
        <w:t xml:space="preserve">ISBN: </w:t>
      </w:r>
      <w:r w:rsidR="00F47B4E">
        <w:t>978-0-323-29886-5</w:t>
      </w:r>
    </w:p>
    <w:p w:rsidR="00832CB2" w:rsidRDefault="00832CB2" w:rsidP="00787639">
      <w:pPr>
        <w:ind w:left="720"/>
        <w:rPr>
          <w:u w:val="single"/>
        </w:rPr>
      </w:pPr>
    </w:p>
    <w:p w:rsidR="00324287" w:rsidRDefault="003D549E" w:rsidP="00787639">
      <w:pPr>
        <w:ind w:left="720"/>
      </w:pPr>
      <w:r w:rsidRPr="00324287">
        <w:t>Correction</w:t>
      </w:r>
      <w:r w:rsidR="00832CB2" w:rsidRPr="00324287">
        <w:t>al Counseling and Rehabilitation</w:t>
      </w:r>
      <w:r w:rsidRPr="00324287">
        <w:br/>
      </w:r>
      <w:r w:rsidR="00832CB2">
        <w:t xml:space="preserve">Patricia Van </w:t>
      </w:r>
      <w:proofErr w:type="spellStart"/>
      <w:r w:rsidR="00832CB2">
        <w:t>Voorhis</w:t>
      </w:r>
      <w:proofErr w:type="spellEnd"/>
      <w:r w:rsidR="00832CB2">
        <w:t>, Michael Braswell, &amp; David Lester</w:t>
      </w:r>
      <w:r>
        <w:br/>
      </w:r>
      <w:r w:rsidR="00F47B4E">
        <w:t>9</w:t>
      </w:r>
      <w:r w:rsidR="00324287" w:rsidRPr="00324287">
        <w:rPr>
          <w:vertAlign w:val="superscript"/>
        </w:rPr>
        <w:t>th</w:t>
      </w:r>
      <w:r w:rsidR="00324287">
        <w:t xml:space="preserve"> edition</w:t>
      </w:r>
    </w:p>
    <w:p w:rsidR="00787639" w:rsidRPr="00787639" w:rsidRDefault="0016280E" w:rsidP="00787639">
      <w:pPr>
        <w:ind w:left="720"/>
      </w:pPr>
      <w:r>
        <w:t>Elsevier, 20</w:t>
      </w:r>
      <w:r w:rsidR="00324287">
        <w:t>1</w:t>
      </w:r>
      <w:r w:rsidR="00F47B4E">
        <w:t>6</w:t>
      </w:r>
      <w:r>
        <w:t xml:space="preserve"> </w:t>
      </w:r>
      <w:r w:rsidR="003D549E">
        <w:br/>
        <w:t>ISBN</w:t>
      </w:r>
      <w:r>
        <w:t xml:space="preserve">: </w:t>
      </w:r>
      <w:r w:rsidR="00F47B4E" w:rsidRPr="00F47B4E">
        <w:t>978-1-13-895167-9</w:t>
      </w:r>
    </w:p>
    <w:p w:rsidR="00731E05" w:rsidRPr="00787639" w:rsidRDefault="003D549E" w:rsidP="00787639">
      <w:pPr>
        <w:ind w:left="720"/>
      </w:pPr>
      <w:r>
        <w:br/>
      </w:r>
      <w:r w:rsidR="00731E05" w:rsidRPr="00787639">
        <w:t>Optional Text</w:t>
      </w:r>
    </w:p>
    <w:p w:rsidR="00891ED6" w:rsidRDefault="00731E05" w:rsidP="00731E05">
      <w:pPr>
        <w:ind w:left="720"/>
      </w:pPr>
      <w:r>
        <w:rPr>
          <w:i/>
        </w:rPr>
        <w:t>Publication manual of the American Psychological Association</w:t>
      </w:r>
      <w:r>
        <w:t xml:space="preserve"> </w:t>
      </w:r>
    </w:p>
    <w:p w:rsidR="00891ED6" w:rsidRDefault="00731E05" w:rsidP="00731E05">
      <w:pPr>
        <w:ind w:left="720"/>
      </w:pPr>
      <w:r>
        <w:t>6</w:t>
      </w:r>
      <w:r>
        <w:rPr>
          <w:vertAlign w:val="superscript"/>
        </w:rPr>
        <w:t>th</w:t>
      </w:r>
      <w:r w:rsidR="00891ED6">
        <w:t xml:space="preserve"> ed. (2009)</w:t>
      </w:r>
      <w:r>
        <w:t xml:space="preserve"> </w:t>
      </w:r>
    </w:p>
    <w:p w:rsidR="00731E05" w:rsidRDefault="00731E05" w:rsidP="00731E05">
      <w:pPr>
        <w:ind w:left="720"/>
        <w:rPr>
          <w:sz w:val="20"/>
          <w:szCs w:val="20"/>
        </w:rPr>
      </w:pPr>
      <w:r>
        <w:t>Washington, D.C.: American Psychological Association</w:t>
      </w:r>
      <w:r>
        <w:rPr>
          <w:sz w:val="20"/>
          <w:szCs w:val="20"/>
        </w:rPr>
        <w:t>.</w:t>
      </w:r>
    </w:p>
    <w:p w:rsidR="00EC1EAE" w:rsidRPr="00EC1EAE" w:rsidRDefault="00EC1EAE" w:rsidP="00731E05">
      <w:pPr>
        <w:ind w:left="720"/>
        <w:rPr>
          <w:sz w:val="32"/>
        </w:rPr>
      </w:pPr>
      <w:r w:rsidRPr="00EC1EAE">
        <w:rPr>
          <w:szCs w:val="20"/>
        </w:rPr>
        <w:t xml:space="preserve">ISBN: </w:t>
      </w:r>
      <w:r w:rsidR="00324287" w:rsidRPr="00324287">
        <w:rPr>
          <w:szCs w:val="20"/>
        </w:rPr>
        <w:t>978-1-4338-0561-5</w:t>
      </w:r>
    </w:p>
    <w:p w:rsidR="00731E05" w:rsidRDefault="00731E05" w:rsidP="008C05AF">
      <w:pPr>
        <w:pStyle w:val="NoSpacing"/>
        <w:rPr>
          <w:rFonts w:ascii="Times New Roman" w:hAnsi="Times New Roman"/>
          <w:b/>
          <w:sz w:val="24"/>
          <w:szCs w:val="24"/>
        </w:rPr>
      </w:pPr>
    </w:p>
    <w:p w:rsidR="00731E05" w:rsidRDefault="00731E05" w:rsidP="008C05AF">
      <w:pPr>
        <w:pStyle w:val="NoSpacing"/>
        <w:rPr>
          <w:rFonts w:ascii="Times New Roman" w:hAnsi="Times New Roman"/>
          <w:b/>
          <w:sz w:val="24"/>
          <w:szCs w:val="24"/>
        </w:rPr>
      </w:pPr>
    </w:p>
    <w:p w:rsidR="0077736E" w:rsidRDefault="0077736E" w:rsidP="008C05AF">
      <w:pPr>
        <w:pStyle w:val="NoSpacing"/>
        <w:rPr>
          <w:rFonts w:ascii="Times New Roman" w:hAnsi="Times New Roman"/>
          <w:b/>
          <w:sz w:val="24"/>
          <w:szCs w:val="24"/>
        </w:rPr>
      </w:pPr>
    </w:p>
    <w:p w:rsidR="008C05AF" w:rsidRDefault="00A9550F" w:rsidP="008C05AF">
      <w:pPr>
        <w:pStyle w:val="NoSpacing"/>
        <w:rPr>
          <w:rFonts w:ascii="Times New Roman" w:hAnsi="Times New Roman"/>
          <w:sz w:val="24"/>
          <w:szCs w:val="24"/>
        </w:rPr>
      </w:pPr>
      <w:r>
        <w:rPr>
          <w:rFonts w:ascii="Times New Roman" w:hAnsi="Times New Roman"/>
          <w:b/>
          <w:sz w:val="24"/>
          <w:szCs w:val="24"/>
        </w:rPr>
        <w:t>VI.</w:t>
      </w:r>
      <w:r w:rsidR="008C05AF">
        <w:rPr>
          <w:rFonts w:ascii="Times New Roman" w:hAnsi="Times New Roman"/>
          <w:b/>
          <w:sz w:val="24"/>
          <w:szCs w:val="24"/>
        </w:rPr>
        <w:tab/>
        <w:t>COURSE OBJECTIVES:</w:t>
      </w:r>
    </w:p>
    <w:p w:rsidR="008C05AF" w:rsidRDefault="008C05AF" w:rsidP="008C05AF">
      <w:pPr>
        <w:pStyle w:val="NoSpacing"/>
        <w:rPr>
          <w:rFonts w:ascii="Times New Roman" w:hAnsi="Times New Roman"/>
          <w:sz w:val="24"/>
          <w:szCs w:val="24"/>
        </w:rPr>
      </w:pPr>
    </w:p>
    <w:p w:rsidR="0016280E" w:rsidRPr="0016280E" w:rsidRDefault="0016280E" w:rsidP="0016280E">
      <w:pPr>
        <w:ind w:firstLine="720"/>
      </w:pPr>
      <w:r w:rsidRPr="0016280E">
        <w:t>At the completion of this course the student will be able to:</w:t>
      </w:r>
    </w:p>
    <w:p w:rsidR="0016280E" w:rsidRDefault="0016280E" w:rsidP="0016280E">
      <w:pPr>
        <w:rPr>
          <w:rFonts w:ascii="Arial" w:hAnsi="Arial" w:cs="Arial"/>
        </w:rPr>
      </w:pPr>
    </w:p>
    <w:p w:rsidR="0016280E" w:rsidRDefault="00FB2ECD" w:rsidP="00FB2ECD">
      <w:pPr>
        <w:pStyle w:val="Level1"/>
        <w:numPr>
          <w:ilvl w:val="0"/>
          <w:numId w:val="0"/>
        </w:numPr>
        <w:tabs>
          <w:tab w:val="left" w:pos="-1440"/>
        </w:tabs>
        <w:ind w:left="770"/>
      </w:pPr>
      <w:r>
        <w:t>1.</w:t>
      </w:r>
      <w:r>
        <w:tab/>
        <w:t>E</w:t>
      </w:r>
      <w:r w:rsidR="0016280E">
        <w:t xml:space="preserve">xplain the philosophy and function of probation supervision and the court’s role in </w:t>
      </w:r>
      <w:r>
        <w:tab/>
      </w:r>
      <w:r w:rsidR="0016280E">
        <w:t>this process.</w:t>
      </w:r>
    </w:p>
    <w:p w:rsidR="0016280E" w:rsidRDefault="0016280E" w:rsidP="0016280E"/>
    <w:p w:rsidR="0016280E" w:rsidRDefault="00FB2ECD" w:rsidP="00FB2ECD">
      <w:pPr>
        <w:pStyle w:val="Level1"/>
        <w:numPr>
          <w:ilvl w:val="0"/>
          <w:numId w:val="0"/>
        </w:numPr>
        <w:tabs>
          <w:tab w:val="left" w:pos="-1440"/>
        </w:tabs>
        <w:ind w:left="1425" w:hanging="655"/>
      </w:pPr>
      <w:r>
        <w:t>2.</w:t>
      </w:r>
      <w:r>
        <w:tab/>
        <w:t>E</w:t>
      </w:r>
      <w:r w:rsidR="0016280E">
        <w:t>xplain the philosophy and function of parole supervision and the parole board’s role in this process.</w:t>
      </w:r>
    </w:p>
    <w:p w:rsidR="0016280E" w:rsidRDefault="0016280E" w:rsidP="00FB2ECD"/>
    <w:p w:rsidR="0016280E" w:rsidRDefault="00FB2ECD" w:rsidP="00FB2ECD">
      <w:pPr>
        <w:pStyle w:val="Level1"/>
        <w:numPr>
          <w:ilvl w:val="0"/>
          <w:numId w:val="0"/>
        </w:numPr>
        <w:tabs>
          <w:tab w:val="left" w:pos="-1440"/>
        </w:tabs>
        <w:ind w:left="1425" w:hanging="655"/>
      </w:pPr>
      <w:r>
        <w:t>3.</w:t>
      </w:r>
      <w:r>
        <w:tab/>
        <w:t>D</w:t>
      </w:r>
      <w:r w:rsidR="0016280E">
        <w:t>iscuss the various types of intermediate sanctions used as alternatives to incarceration.</w:t>
      </w:r>
    </w:p>
    <w:p w:rsidR="0016280E" w:rsidRDefault="0016280E" w:rsidP="00FB2ECD"/>
    <w:p w:rsidR="0016280E" w:rsidRDefault="00FB2ECD" w:rsidP="00FB2ECD">
      <w:pPr>
        <w:pStyle w:val="Level1"/>
        <w:numPr>
          <w:ilvl w:val="0"/>
          <w:numId w:val="0"/>
        </w:numPr>
        <w:tabs>
          <w:tab w:val="left" w:pos="-1440"/>
        </w:tabs>
        <w:ind w:left="1425" w:hanging="655"/>
      </w:pPr>
      <w:r>
        <w:t>4.</w:t>
      </w:r>
      <w:r>
        <w:tab/>
        <w:t>E</w:t>
      </w:r>
      <w:r w:rsidR="0016280E">
        <w:t>xplore the numerous specialized services provided to offenders and analyze their significance regarding reintegration into society and rehabilitation.</w:t>
      </w:r>
    </w:p>
    <w:p w:rsidR="0016280E" w:rsidRDefault="0016280E" w:rsidP="00FB2ECD"/>
    <w:p w:rsidR="0016280E" w:rsidRDefault="00A56915" w:rsidP="00A56915">
      <w:pPr>
        <w:pStyle w:val="Level1"/>
        <w:numPr>
          <w:ilvl w:val="0"/>
          <w:numId w:val="0"/>
        </w:numPr>
        <w:tabs>
          <w:tab w:val="left" w:pos="-1440"/>
        </w:tabs>
        <w:ind w:left="1425" w:hanging="705"/>
      </w:pPr>
      <w:r>
        <w:t>5.</w:t>
      </w:r>
      <w:r>
        <w:tab/>
      </w:r>
      <w:r w:rsidR="00FB2ECD">
        <w:t>A</w:t>
      </w:r>
      <w:r w:rsidR="0016280E">
        <w:t>nalyze the special issues with regards to confining and supervising female and juvenile offenders.  Describe how these needs are different from male offenders’ needs.</w:t>
      </w:r>
    </w:p>
    <w:p w:rsidR="0016280E" w:rsidRDefault="0016280E" w:rsidP="00FB2ECD">
      <w:pPr>
        <w:pStyle w:val="Level1"/>
        <w:numPr>
          <w:ilvl w:val="0"/>
          <w:numId w:val="0"/>
        </w:numPr>
        <w:tabs>
          <w:tab w:val="left" w:pos="-1440"/>
        </w:tabs>
      </w:pPr>
    </w:p>
    <w:p w:rsidR="0016280E" w:rsidRDefault="00A56915" w:rsidP="00FB2ECD">
      <w:pPr>
        <w:pStyle w:val="Level1"/>
        <w:numPr>
          <w:ilvl w:val="0"/>
          <w:numId w:val="0"/>
        </w:numPr>
        <w:ind w:left="720"/>
      </w:pPr>
      <w:r>
        <w:t>6.</w:t>
      </w:r>
      <w:r>
        <w:tab/>
      </w:r>
      <w:r w:rsidR="0016280E">
        <w:t>Explain the foundation for intervention involving correctional offenders.</w:t>
      </w:r>
    </w:p>
    <w:p w:rsidR="0016280E" w:rsidRDefault="0016280E" w:rsidP="00FB2ECD">
      <w:pPr>
        <w:ind w:left="720"/>
        <w:rPr>
          <w:rFonts w:ascii="Arial" w:hAnsi="Arial" w:cs="Arial"/>
          <w:sz w:val="22"/>
        </w:rPr>
      </w:pPr>
    </w:p>
    <w:p w:rsidR="0016280E" w:rsidRDefault="00A56915" w:rsidP="00FB2ECD">
      <w:pPr>
        <w:pStyle w:val="Level1"/>
        <w:numPr>
          <w:ilvl w:val="0"/>
          <w:numId w:val="0"/>
        </w:numPr>
        <w:ind w:left="720"/>
      </w:pPr>
      <w:r>
        <w:t>7.</w:t>
      </w:r>
      <w:r>
        <w:tab/>
      </w:r>
      <w:r w:rsidR="0016280E">
        <w:t>Discuss the tools used to diagnose and assess criminal offenders.</w:t>
      </w:r>
    </w:p>
    <w:p w:rsidR="0016280E" w:rsidRDefault="0016280E" w:rsidP="00FB2ECD">
      <w:pPr>
        <w:rPr>
          <w:rFonts w:ascii="Arial" w:hAnsi="Arial" w:cs="Arial"/>
          <w:sz w:val="22"/>
        </w:rPr>
      </w:pPr>
    </w:p>
    <w:p w:rsidR="0016280E" w:rsidRDefault="00887A42" w:rsidP="00FB2ECD">
      <w:pPr>
        <w:pStyle w:val="Level1"/>
        <w:numPr>
          <w:ilvl w:val="0"/>
          <w:numId w:val="0"/>
        </w:numPr>
        <w:ind w:left="720"/>
      </w:pPr>
      <w:r>
        <w:t>8.</w:t>
      </w:r>
      <w:r>
        <w:tab/>
      </w:r>
      <w:r w:rsidR="0016280E">
        <w:t>Explain the purposes and principles of effective classification of criminal offenders.</w:t>
      </w:r>
    </w:p>
    <w:p w:rsidR="0016280E" w:rsidRDefault="0016280E" w:rsidP="00FB2ECD">
      <w:pPr>
        <w:rPr>
          <w:rFonts w:ascii="Arial" w:hAnsi="Arial" w:cs="Arial"/>
          <w:sz w:val="22"/>
        </w:rPr>
      </w:pPr>
    </w:p>
    <w:p w:rsidR="0016280E" w:rsidRDefault="00887A42" w:rsidP="00887A42">
      <w:pPr>
        <w:pStyle w:val="Level1"/>
        <w:numPr>
          <w:ilvl w:val="0"/>
          <w:numId w:val="0"/>
        </w:numPr>
        <w:ind w:left="1440" w:hanging="720"/>
      </w:pPr>
      <w:r>
        <w:t>9.</w:t>
      </w:r>
      <w:r>
        <w:tab/>
      </w:r>
      <w:r w:rsidR="0016280E">
        <w:t>Identify the key elements used in correctional counseling, treatment and /or intervention.</w:t>
      </w:r>
    </w:p>
    <w:p w:rsidR="0016280E" w:rsidRDefault="0016280E" w:rsidP="00FB2ECD">
      <w:pPr>
        <w:rPr>
          <w:rFonts w:ascii="Arial" w:hAnsi="Arial" w:cs="Arial"/>
          <w:sz w:val="22"/>
        </w:rPr>
      </w:pPr>
    </w:p>
    <w:p w:rsidR="0016280E" w:rsidRDefault="00887A42" w:rsidP="00887A42">
      <w:pPr>
        <w:pStyle w:val="Level1"/>
        <w:numPr>
          <w:ilvl w:val="0"/>
          <w:numId w:val="0"/>
        </w:numPr>
        <w:ind w:left="1440" w:hanging="720"/>
      </w:pPr>
      <w:r>
        <w:t>10.</w:t>
      </w:r>
      <w:r>
        <w:tab/>
      </w:r>
      <w:r w:rsidR="0016280E">
        <w:t>Analyze the significance of group and family approaches to correctional counseling, treatment and/or intervention.</w:t>
      </w:r>
    </w:p>
    <w:p w:rsidR="0016280E" w:rsidRDefault="0016280E" w:rsidP="0016280E">
      <w:pPr>
        <w:pStyle w:val="Level1"/>
        <w:numPr>
          <w:ilvl w:val="0"/>
          <w:numId w:val="0"/>
        </w:numPr>
        <w:tabs>
          <w:tab w:val="left" w:pos="-1440"/>
        </w:tabs>
        <w:ind w:left="720"/>
      </w:pPr>
    </w:p>
    <w:p w:rsidR="008C05AF" w:rsidRDefault="008C05AF" w:rsidP="008C05AF">
      <w:pPr>
        <w:pStyle w:val="NoSpacing"/>
        <w:rPr>
          <w:rFonts w:ascii="Times New Roman" w:hAnsi="Times New Roman"/>
          <w:sz w:val="24"/>
          <w:szCs w:val="24"/>
        </w:rPr>
      </w:pPr>
      <w:r>
        <w:rPr>
          <w:rFonts w:ascii="Times New Roman" w:hAnsi="Times New Roman"/>
          <w:sz w:val="24"/>
          <w:szCs w:val="24"/>
        </w:rPr>
        <w:tab/>
      </w:r>
    </w:p>
    <w:p w:rsidR="00A9550F" w:rsidRDefault="00A9550F" w:rsidP="00A9550F">
      <w:pPr>
        <w:rPr>
          <w:b/>
        </w:rPr>
      </w:pPr>
      <w:r>
        <w:rPr>
          <w:b/>
        </w:rPr>
        <w:t>VII.</w:t>
      </w:r>
      <w:r>
        <w:rPr>
          <w:b/>
        </w:rPr>
        <w:tab/>
        <w:t>GRADING</w:t>
      </w:r>
    </w:p>
    <w:p w:rsidR="00A9550F" w:rsidRDefault="00A9550F" w:rsidP="00A9550F">
      <w:pPr>
        <w:rPr>
          <w:b/>
        </w:rPr>
      </w:pPr>
    </w:p>
    <w:p w:rsidR="00A9550F" w:rsidRDefault="00A9550F" w:rsidP="00A9550F">
      <w:pPr>
        <w:ind w:left="720"/>
      </w:pPr>
      <w:r>
        <w:t>Students will be required to complete written exams, quizzes, presentations, and/or homework assignments at the times designated by the course instructor. Late assignments will be considered for half credit.</w:t>
      </w:r>
    </w:p>
    <w:p w:rsidR="00A9550F" w:rsidRDefault="00A9550F" w:rsidP="00A9550F"/>
    <w:p w:rsidR="00A9550F" w:rsidRDefault="00A9550F" w:rsidP="00A9550F">
      <w:r>
        <w:tab/>
        <w:t>Grad</w:t>
      </w:r>
      <w:r w:rsidR="00954618">
        <w:t>es</w:t>
      </w:r>
      <w:r>
        <w:t xml:space="preserve"> will be awarded using the following schedule:</w:t>
      </w:r>
    </w:p>
    <w:p w:rsidR="00A9550F" w:rsidRDefault="00A9550F" w:rsidP="00A9550F">
      <w:r>
        <w:tab/>
      </w:r>
      <w:r>
        <w:tab/>
        <w:t>A=</w:t>
      </w:r>
      <w:r>
        <w:tab/>
        <w:t xml:space="preserve">90 </w:t>
      </w:r>
      <w:r w:rsidR="003D549E">
        <w:t>–</w:t>
      </w:r>
      <w:r>
        <w:t xml:space="preserve"> 100</w:t>
      </w:r>
      <w:r w:rsidR="003D549E">
        <w:t xml:space="preserve"> %</w:t>
      </w:r>
    </w:p>
    <w:p w:rsidR="00A9550F" w:rsidRDefault="00A9550F" w:rsidP="00A9550F">
      <w:r>
        <w:tab/>
      </w:r>
      <w:r>
        <w:tab/>
        <w:t>B=</w:t>
      </w:r>
      <w:r>
        <w:tab/>
        <w:t xml:space="preserve">80 </w:t>
      </w:r>
      <w:r w:rsidR="003D549E">
        <w:t>–</w:t>
      </w:r>
      <w:r>
        <w:t xml:space="preserve"> 89</w:t>
      </w:r>
      <w:r w:rsidR="003D549E">
        <w:t xml:space="preserve"> %</w:t>
      </w:r>
    </w:p>
    <w:p w:rsidR="00A9550F" w:rsidRDefault="00A9550F" w:rsidP="00A9550F">
      <w:r>
        <w:tab/>
      </w:r>
      <w:r>
        <w:tab/>
        <w:t>C=</w:t>
      </w:r>
      <w:r>
        <w:tab/>
        <w:t>70 -79</w:t>
      </w:r>
      <w:r w:rsidR="003D549E">
        <w:t xml:space="preserve"> %</w:t>
      </w:r>
    </w:p>
    <w:p w:rsidR="00A9550F" w:rsidRDefault="00A9550F" w:rsidP="00A9550F">
      <w:r>
        <w:tab/>
      </w:r>
      <w:r>
        <w:tab/>
        <w:t>D=       60 – 69</w:t>
      </w:r>
      <w:r w:rsidR="003D549E">
        <w:t xml:space="preserve"> %</w:t>
      </w:r>
    </w:p>
    <w:p w:rsidR="00A9550F" w:rsidRDefault="00A9550F" w:rsidP="00A9550F">
      <w:r>
        <w:tab/>
      </w:r>
      <w:r>
        <w:tab/>
        <w:t>F =</w:t>
      </w:r>
      <w:r>
        <w:tab/>
        <w:t xml:space="preserve">59 </w:t>
      </w:r>
      <w:r w:rsidR="003D549E">
        <w:t>%</w:t>
      </w:r>
      <w:r>
        <w:t xml:space="preserve">and below – Student will be required to repeat course </w:t>
      </w:r>
    </w:p>
    <w:p w:rsidR="00A9550F" w:rsidRDefault="00A9550F" w:rsidP="00A9550F"/>
    <w:p w:rsidR="00A9550F" w:rsidRDefault="00A9550F" w:rsidP="00A9550F">
      <w:pPr>
        <w:ind w:left="720"/>
      </w:pPr>
      <w:r>
        <w:t xml:space="preserve">Honesty and integrity are major elements in professional behavior and are expected of each criminal justice student. Cheating is </w:t>
      </w:r>
      <w:r w:rsidR="00954618">
        <w:t xml:space="preserve">an </w:t>
      </w:r>
      <w:r>
        <w:t xml:space="preserve">unacceptable behavior within all criminal justice courses. Students having academic difficulties should seek guidance </w:t>
      </w:r>
      <w:r w:rsidR="00954618">
        <w:t xml:space="preserve">and/or </w:t>
      </w:r>
      <w:r>
        <w:t>assistance from the instructor, academic advisor, or college counselor.</w:t>
      </w:r>
    </w:p>
    <w:p w:rsidR="00A9550F" w:rsidRDefault="00A9550F" w:rsidP="00A9550F"/>
    <w:p w:rsidR="00A9550F" w:rsidRPr="00B1373F" w:rsidRDefault="00A9550F" w:rsidP="00A9550F">
      <w:pPr>
        <w:ind w:left="720"/>
      </w:pPr>
      <w:r>
        <w:t>A student observed or found to be cheating on a test or assignment in any criminal justice course will be given a “zero” on the test or assignment. A written report of the incident, signed by the instructor and the student, will be placed in the student’s file. This notice will remain on file and in effect for the remainder of the student’s enrollment in the criminal justice program. Should a second incident of cheating occur in any criminal justice course, the student will be given a failing grade for the course and will be dismissed from the criminal justice program for one year. The “zero” grade for dishonesty will not be used as the drop grade in a course in which a drop grade option is given.</w:t>
      </w:r>
    </w:p>
    <w:p w:rsidR="00A9550F" w:rsidRDefault="00A9550F" w:rsidP="008C05AF">
      <w:pPr>
        <w:pStyle w:val="NoSpacing"/>
        <w:rPr>
          <w:rFonts w:ascii="Times New Roman" w:hAnsi="Times New Roman"/>
          <w:sz w:val="24"/>
          <w:szCs w:val="24"/>
        </w:rPr>
      </w:pPr>
    </w:p>
    <w:p w:rsidR="00A9550F" w:rsidRDefault="00A9550F" w:rsidP="00A9550F">
      <w:pPr>
        <w:rPr>
          <w:b/>
        </w:rPr>
      </w:pPr>
      <w:r>
        <w:rPr>
          <w:b/>
        </w:rPr>
        <w:t>VII</w:t>
      </w:r>
      <w:r w:rsidR="00F87C0F">
        <w:rPr>
          <w:b/>
        </w:rPr>
        <w:t>I</w:t>
      </w:r>
      <w:r>
        <w:rPr>
          <w:b/>
        </w:rPr>
        <w:t>.</w:t>
      </w:r>
      <w:r>
        <w:rPr>
          <w:b/>
        </w:rPr>
        <w:tab/>
        <w:t>COURSE METHODOLOGY:</w:t>
      </w:r>
    </w:p>
    <w:p w:rsidR="00A9550F" w:rsidRDefault="00A9550F" w:rsidP="00A9550F">
      <w:pPr>
        <w:rPr>
          <w:b/>
        </w:rPr>
      </w:pPr>
    </w:p>
    <w:p w:rsidR="00A9550F" w:rsidRPr="005F325B" w:rsidRDefault="00A9550F" w:rsidP="00A9550F">
      <w:pPr>
        <w:ind w:left="720"/>
      </w:pPr>
      <w:r>
        <w:t>Lecture, discussion, journals, case studies, and other methodologies may be utilized as appropriate to the course objectives.</w:t>
      </w:r>
    </w:p>
    <w:p w:rsidR="00A9550F" w:rsidRDefault="00A9550F" w:rsidP="008C05AF">
      <w:pPr>
        <w:pStyle w:val="NoSpacing"/>
        <w:rPr>
          <w:rFonts w:ascii="Times New Roman" w:hAnsi="Times New Roman"/>
          <w:sz w:val="24"/>
          <w:szCs w:val="24"/>
        </w:rPr>
      </w:pPr>
    </w:p>
    <w:p w:rsidR="008C05AF" w:rsidRDefault="008C05AF" w:rsidP="008C05AF">
      <w:pPr>
        <w:pStyle w:val="NoSpacing"/>
        <w:rPr>
          <w:rFonts w:ascii="Times New Roman" w:hAnsi="Times New Roman"/>
          <w:sz w:val="24"/>
          <w:szCs w:val="24"/>
        </w:rPr>
      </w:pPr>
    </w:p>
    <w:p w:rsidR="008C05AF" w:rsidRDefault="008C05AF" w:rsidP="008C05AF">
      <w:pPr>
        <w:pStyle w:val="NoSpacing"/>
        <w:rPr>
          <w:rFonts w:ascii="Times New Roman" w:hAnsi="Times New Roman"/>
          <w:sz w:val="24"/>
          <w:szCs w:val="24"/>
        </w:rPr>
      </w:pPr>
      <w:r>
        <w:rPr>
          <w:rFonts w:ascii="Times New Roman" w:hAnsi="Times New Roman"/>
          <w:b/>
          <w:sz w:val="24"/>
          <w:szCs w:val="24"/>
        </w:rPr>
        <w:t>IX.</w:t>
      </w:r>
      <w:r>
        <w:rPr>
          <w:rFonts w:ascii="Times New Roman" w:hAnsi="Times New Roman"/>
          <w:b/>
          <w:sz w:val="24"/>
          <w:szCs w:val="24"/>
        </w:rPr>
        <w:tab/>
        <w:t>COURSE OUTLINE:</w:t>
      </w:r>
    </w:p>
    <w:p w:rsidR="008C05AF" w:rsidRDefault="008C05AF" w:rsidP="008C05AF">
      <w:pPr>
        <w:pStyle w:val="NoSpacing"/>
        <w:rPr>
          <w:rFonts w:ascii="Times New Roman" w:hAnsi="Times New Roman"/>
          <w:sz w:val="24"/>
          <w:szCs w:val="24"/>
        </w:rPr>
      </w:pPr>
    </w:p>
    <w:p w:rsidR="0016280E" w:rsidRDefault="0016280E" w:rsidP="00B657C0">
      <w:pPr>
        <w:pStyle w:val="Level1"/>
        <w:numPr>
          <w:ilvl w:val="0"/>
          <w:numId w:val="5"/>
        </w:numPr>
        <w:tabs>
          <w:tab w:val="clear" w:pos="720"/>
          <w:tab w:val="left" w:pos="-1440"/>
          <w:tab w:val="num" w:pos="1080"/>
        </w:tabs>
        <w:ind w:left="1080"/>
      </w:pPr>
      <w:r>
        <w:t>Probation</w:t>
      </w:r>
    </w:p>
    <w:p w:rsidR="0016280E" w:rsidRDefault="0016280E" w:rsidP="00B657C0">
      <w:pPr>
        <w:pStyle w:val="Level2"/>
        <w:numPr>
          <w:ilvl w:val="1"/>
          <w:numId w:val="5"/>
        </w:numPr>
        <w:tabs>
          <w:tab w:val="clear" w:pos="1440"/>
          <w:tab w:val="left" w:pos="-1440"/>
          <w:tab w:val="num" w:pos="1800"/>
        </w:tabs>
        <w:ind w:left="1800"/>
      </w:pPr>
      <w:r>
        <w:t>History and Evolution</w:t>
      </w:r>
    </w:p>
    <w:p w:rsidR="0016280E" w:rsidRDefault="0016280E" w:rsidP="00B657C0">
      <w:pPr>
        <w:pStyle w:val="Level2"/>
        <w:numPr>
          <w:ilvl w:val="1"/>
          <w:numId w:val="5"/>
        </w:numPr>
        <w:tabs>
          <w:tab w:val="clear" w:pos="1440"/>
          <w:tab w:val="left" w:pos="-1440"/>
          <w:tab w:val="num" w:pos="1800"/>
        </w:tabs>
        <w:ind w:left="1800"/>
      </w:pPr>
      <w:r>
        <w:t>Philosophy and Function</w:t>
      </w:r>
    </w:p>
    <w:p w:rsidR="0016280E" w:rsidRDefault="0016280E" w:rsidP="00B657C0">
      <w:pPr>
        <w:pStyle w:val="Level2"/>
        <w:numPr>
          <w:ilvl w:val="1"/>
          <w:numId w:val="5"/>
        </w:numPr>
        <w:tabs>
          <w:tab w:val="clear" w:pos="1440"/>
          <w:tab w:val="left" w:pos="-1440"/>
          <w:tab w:val="num" w:pos="1800"/>
        </w:tabs>
        <w:ind w:left="1800"/>
      </w:pPr>
      <w:r>
        <w:t>Presentence Investigation</w:t>
      </w:r>
    </w:p>
    <w:p w:rsidR="0016280E" w:rsidRDefault="0016280E" w:rsidP="00B657C0">
      <w:pPr>
        <w:pStyle w:val="Level2"/>
        <w:numPr>
          <w:ilvl w:val="1"/>
          <w:numId w:val="5"/>
        </w:numPr>
        <w:tabs>
          <w:tab w:val="clear" w:pos="1440"/>
          <w:tab w:val="left" w:pos="-1440"/>
          <w:tab w:val="num" w:pos="1800"/>
        </w:tabs>
        <w:ind w:left="1800"/>
      </w:pPr>
      <w:r>
        <w:t>Sentencing Alternatives: Diversion, Shock, Other Special Conditions</w:t>
      </w:r>
    </w:p>
    <w:p w:rsidR="0016280E" w:rsidRDefault="0016280E" w:rsidP="00B657C0">
      <w:pPr>
        <w:pStyle w:val="Level2"/>
        <w:numPr>
          <w:ilvl w:val="1"/>
          <w:numId w:val="5"/>
        </w:numPr>
        <w:tabs>
          <w:tab w:val="clear" w:pos="1440"/>
          <w:tab w:val="left" w:pos="-1440"/>
          <w:tab w:val="num" w:pos="1800"/>
        </w:tabs>
        <w:ind w:left="1800"/>
      </w:pPr>
      <w:r>
        <w:t>Role of the Probation Officer &amp; the Court</w:t>
      </w:r>
    </w:p>
    <w:p w:rsidR="0016280E" w:rsidRDefault="0016280E" w:rsidP="00B657C0">
      <w:pPr>
        <w:pStyle w:val="Level2"/>
        <w:numPr>
          <w:ilvl w:val="1"/>
          <w:numId w:val="5"/>
        </w:numPr>
        <w:tabs>
          <w:tab w:val="clear" w:pos="1440"/>
          <w:tab w:val="left" w:pos="-1440"/>
          <w:tab w:val="num" w:pos="1800"/>
        </w:tabs>
        <w:ind w:left="1800"/>
      </w:pPr>
      <w:r>
        <w:t>Revocation</w:t>
      </w:r>
    </w:p>
    <w:p w:rsidR="0016280E" w:rsidRDefault="0016280E" w:rsidP="00B657C0">
      <w:pPr>
        <w:ind w:left="1080"/>
      </w:pPr>
    </w:p>
    <w:p w:rsidR="0016280E" w:rsidRDefault="0016280E" w:rsidP="00B657C0">
      <w:pPr>
        <w:pStyle w:val="Level1"/>
        <w:numPr>
          <w:ilvl w:val="0"/>
          <w:numId w:val="5"/>
        </w:numPr>
        <w:tabs>
          <w:tab w:val="clear" w:pos="720"/>
          <w:tab w:val="left" w:pos="-1440"/>
          <w:tab w:val="num" w:pos="1080"/>
        </w:tabs>
        <w:ind w:left="1080"/>
      </w:pPr>
      <w:r>
        <w:t>Parole</w:t>
      </w:r>
    </w:p>
    <w:p w:rsidR="0016280E" w:rsidRDefault="0016280E" w:rsidP="00B657C0">
      <w:pPr>
        <w:pStyle w:val="Level2"/>
        <w:numPr>
          <w:ilvl w:val="1"/>
          <w:numId w:val="5"/>
        </w:numPr>
        <w:tabs>
          <w:tab w:val="clear" w:pos="1440"/>
          <w:tab w:val="left" w:pos="-1440"/>
          <w:tab w:val="num" w:pos="1800"/>
        </w:tabs>
        <w:ind w:left="1800"/>
      </w:pPr>
      <w:r>
        <w:t>History and Evolution</w:t>
      </w:r>
    </w:p>
    <w:p w:rsidR="0016280E" w:rsidRDefault="0016280E" w:rsidP="00B657C0">
      <w:pPr>
        <w:pStyle w:val="Level2"/>
        <w:numPr>
          <w:ilvl w:val="1"/>
          <w:numId w:val="5"/>
        </w:numPr>
        <w:tabs>
          <w:tab w:val="clear" w:pos="1440"/>
          <w:tab w:val="left" w:pos="-1440"/>
          <w:tab w:val="num" w:pos="1800"/>
        </w:tabs>
        <w:ind w:left="1800"/>
      </w:pPr>
      <w:r>
        <w:t>Philosophy and Function</w:t>
      </w:r>
    </w:p>
    <w:p w:rsidR="0016280E" w:rsidRDefault="0016280E" w:rsidP="00B657C0">
      <w:pPr>
        <w:pStyle w:val="Level2"/>
        <w:numPr>
          <w:ilvl w:val="1"/>
          <w:numId w:val="5"/>
        </w:numPr>
        <w:tabs>
          <w:tab w:val="clear" w:pos="1440"/>
          <w:tab w:val="left" w:pos="-1440"/>
          <w:tab w:val="num" w:pos="1800"/>
        </w:tabs>
        <w:ind w:left="1800"/>
      </w:pPr>
      <w:r>
        <w:t>Role of the Parole Officer &amp; the Parole Board</w:t>
      </w:r>
    </w:p>
    <w:p w:rsidR="0016280E" w:rsidRDefault="0016280E" w:rsidP="00B657C0">
      <w:pPr>
        <w:pStyle w:val="Level2"/>
        <w:numPr>
          <w:ilvl w:val="1"/>
          <w:numId w:val="5"/>
        </w:numPr>
        <w:tabs>
          <w:tab w:val="clear" w:pos="1440"/>
          <w:tab w:val="left" w:pos="-1440"/>
          <w:tab w:val="num" w:pos="1800"/>
        </w:tabs>
        <w:ind w:left="1800"/>
      </w:pPr>
      <w:r>
        <w:t>Revocation</w:t>
      </w:r>
    </w:p>
    <w:p w:rsidR="0016280E" w:rsidRDefault="0016280E" w:rsidP="00B657C0">
      <w:pPr>
        <w:ind w:left="360"/>
      </w:pPr>
    </w:p>
    <w:p w:rsidR="0016280E" w:rsidRDefault="0016280E" w:rsidP="00B657C0">
      <w:pPr>
        <w:ind w:left="360"/>
      </w:pPr>
    </w:p>
    <w:p w:rsidR="0016280E" w:rsidRDefault="0016280E" w:rsidP="00B657C0">
      <w:pPr>
        <w:pStyle w:val="Level1"/>
        <w:numPr>
          <w:ilvl w:val="0"/>
          <w:numId w:val="5"/>
        </w:numPr>
        <w:tabs>
          <w:tab w:val="clear" w:pos="720"/>
          <w:tab w:val="left" w:pos="-1440"/>
          <w:tab w:val="num" w:pos="1080"/>
        </w:tabs>
        <w:ind w:left="1080"/>
        <w:outlineLvl w:val="9"/>
      </w:pPr>
      <w:r>
        <w:t>Community Corrections</w:t>
      </w:r>
    </w:p>
    <w:p w:rsidR="0016280E" w:rsidRDefault="0016280E" w:rsidP="00B657C0">
      <w:pPr>
        <w:pStyle w:val="Level2"/>
        <w:numPr>
          <w:ilvl w:val="1"/>
          <w:numId w:val="4"/>
        </w:numPr>
        <w:tabs>
          <w:tab w:val="clear" w:pos="1350"/>
          <w:tab w:val="left" w:pos="-1440"/>
          <w:tab w:val="num" w:pos="1710"/>
        </w:tabs>
        <w:ind w:left="1710"/>
      </w:pPr>
      <w:r>
        <w:t>Philosophy and Function</w:t>
      </w:r>
    </w:p>
    <w:p w:rsidR="0016280E" w:rsidRDefault="0016280E" w:rsidP="00B657C0">
      <w:pPr>
        <w:pStyle w:val="Level2"/>
        <w:numPr>
          <w:ilvl w:val="1"/>
          <w:numId w:val="4"/>
        </w:numPr>
        <w:tabs>
          <w:tab w:val="clear" w:pos="1350"/>
          <w:tab w:val="left" w:pos="-1440"/>
          <w:tab w:val="num" w:pos="1710"/>
        </w:tabs>
        <w:ind w:left="1710"/>
      </w:pPr>
      <w:r>
        <w:t>Types of Intermediate Sanctions: Electronic Monitoring, Work Release, Furlough, Halfway Houses</w:t>
      </w:r>
    </w:p>
    <w:p w:rsidR="0016280E" w:rsidRDefault="0016280E" w:rsidP="00B657C0">
      <w:pPr>
        <w:ind w:left="360"/>
      </w:pPr>
    </w:p>
    <w:p w:rsidR="0016280E" w:rsidRDefault="0016280E" w:rsidP="00B657C0">
      <w:pPr>
        <w:pStyle w:val="Level1"/>
        <w:numPr>
          <w:ilvl w:val="0"/>
          <w:numId w:val="5"/>
        </w:numPr>
        <w:tabs>
          <w:tab w:val="clear" w:pos="720"/>
          <w:tab w:val="left" w:pos="-1440"/>
          <w:tab w:val="num" w:pos="1080"/>
        </w:tabs>
        <w:ind w:left="1080"/>
      </w:pPr>
      <w:r>
        <w:t>Specialized Services – Treatment Options</w:t>
      </w:r>
    </w:p>
    <w:p w:rsidR="0016280E" w:rsidRDefault="0016280E" w:rsidP="00B657C0">
      <w:pPr>
        <w:pStyle w:val="Level2"/>
        <w:numPr>
          <w:ilvl w:val="0"/>
          <w:numId w:val="6"/>
        </w:numPr>
        <w:tabs>
          <w:tab w:val="clear" w:pos="1350"/>
          <w:tab w:val="left" w:pos="-1440"/>
          <w:tab w:val="num" w:pos="1710"/>
        </w:tabs>
        <w:ind w:left="1710"/>
      </w:pPr>
      <w:r>
        <w:t>Determining Offender Needs/Services</w:t>
      </w:r>
    </w:p>
    <w:p w:rsidR="0016280E" w:rsidRDefault="0016280E" w:rsidP="00B657C0">
      <w:pPr>
        <w:pStyle w:val="Level2"/>
        <w:numPr>
          <w:ilvl w:val="0"/>
          <w:numId w:val="6"/>
        </w:numPr>
        <w:tabs>
          <w:tab w:val="clear" w:pos="1350"/>
          <w:tab w:val="left" w:pos="-1440"/>
          <w:tab w:val="num" w:pos="1710"/>
        </w:tabs>
        <w:ind w:left="1710"/>
      </w:pPr>
      <w:r>
        <w:t>Mental Health</w:t>
      </w:r>
    </w:p>
    <w:p w:rsidR="0016280E" w:rsidRDefault="0016280E" w:rsidP="00B657C0">
      <w:pPr>
        <w:pStyle w:val="Level2"/>
        <w:numPr>
          <w:ilvl w:val="0"/>
          <w:numId w:val="6"/>
        </w:numPr>
        <w:tabs>
          <w:tab w:val="clear" w:pos="1350"/>
          <w:tab w:val="left" w:pos="-1440"/>
          <w:tab w:val="num" w:pos="1710"/>
        </w:tabs>
        <w:ind w:left="1710"/>
      </w:pPr>
      <w:r>
        <w:t>Sex Offender Counseling</w:t>
      </w:r>
    </w:p>
    <w:p w:rsidR="0016280E" w:rsidRDefault="0016280E" w:rsidP="00B657C0">
      <w:pPr>
        <w:pStyle w:val="Level2"/>
        <w:numPr>
          <w:ilvl w:val="0"/>
          <w:numId w:val="6"/>
        </w:numPr>
        <w:tabs>
          <w:tab w:val="clear" w:pos="1350"/>
          <w:tab w:val="left" w:pos="-1440"/>
          <w:tab w:val="num" w:pos="1710"/>
        </w:tabs>
        <w:ind w:left="1710"/>
      </w:pPr>
      <w:r>
        <w:t>Substance Abuse</w:t>
      </w:r>
    </w:p>
    <w:p w:rsidR="0016280E" w:rsidRDefault="0016280E" w:rsidP="00B657C0">
      <w:pPr>
        <w:pStyle w:val="Level2"/>
        <w:numPr>
          <w:ilvl w:val="0"/>
          <w:numId w:val="6"/>
        </w:numPr>
        <w:tabs>
          <w:tab w:val="clear" w:pos="1350"/>
          <w:tab w:val="left" w:pos="-1440"/>
          <w:tab w:val="num" w:pos="1710"/>
        </w:tabs>
        <w:ind w:left="1710"/>
      </w:pPr>
      <w:r>
        <w:t>Vocational/Academic Training</w:t>
      </w:r>
    </w:p>
    <w:p w:rsidR="0016280E" w:rsidRDefault="0016280E" w:rsidP="00B657C0">
      <w:pPr>
        <w:ind w:left="360" w:firstLine="720"/>
      </w:pPr>
    </w:p>
    <w:p w:rsidR="0016280E" w:rsidRDefault="0016280E" w:rsidP="00B657C0">
      <w:pPr>
        <w:pStyle w:val="Level1"/>
        <w:numPr>
          <w:ilvl w:val="0"/>
          <w:numId w:val="5"/>
        </w:numPr>
        <w:tabs>
          <w:tab w:val="clear" w:pos="720"/>
          <w:tab w:val="left" w:pos="-1440"/>
          <w:tab w:val="num" w:pos="1080"/>
        </w:tabs>
        <w:ind w:left="1080"/>
      </w:pPr>
      <w:r>
        <w:t>Special Needs Offenders</w:t>
      </w:r>
    </w:p>
    <w:p w:rsidR="0016280E" w:rsidRDefault="0016280E" w:rsidP="00B657C0">
      <w:pPr>
        <w:pStyle w:val="Level2"/>
        <w:numPr>
          <w:ilvl w:val="0"/>
          <w:numId w:val="7"/>
        </w:numPr>
        <w:tabs>
          <w:tab w:val="clear" w:pos="1350"/>
          <w:tab w:val="left" w:pos="-1440"/>
          <w:tab w:val="num" w:pos="1710"/>
        </w:tabs>
        <w:ind w:left="1710"/>
      </w:pPr>
      <w:r>
        <w:t>Females</w:t>
      </w:r>
    </w:p>
    <w:p w:rsidR="0016280E" w:rsidRDefault="0016280E" w:rsidP="00B657C0">
      <w:pPr>
        <w:pStyle w:val="Level2"/>
        <w:numPr>
          <w:ilvl w:val="0"/>
          <w:numId w:val="7"/>
        </w:numPr>
        <w:tabs>
          <w:tab w:val="clear" w:pos="1350"/>
          <w:tab w:val="left" w:pos="-1440"/>
          <w:tab w:val="num" w:pos="1710"/>
        </w:tabs>
        <w:ind w:left="1710"/>
      </w:pPr>
      <w:r>
        <w:t>Juveniles</w:t>
      </w:r>
    </w:p>
    <w:p w:rsidR="0016280E" w:rsidRDefault="0016280E" w:rsidP="00B657C0">
      <w:pPr>
        <w:pStyle w:val="Level2"/>
        <w:numPr>
          <w:ilvl w:val="0"/>
          <w:numId w:val="7"/>
        </w:numPr>
        <w:tabs>
          <w:tab w:val="clear" w:pos="1350"/>
          <w:tab w:val="left" w:pos="-1440"/>
          <w:tab w:val="num" w:pos="1710"/>
        </w:tabs>
        <w:ind w:left="1710"/>
      </w:pPr>
      <w:r>
        <w:t>Classified Offenders – Sex Offenders, Violent, Mentally Incompetent</w:t>
      </w:r>
    </w:p>
    <w:p w:rsidR="0016280E" w:rsidRDefault="0016280E" w:rsidP="00B657C0">
      <w:pPr>
        <w:ind w:left="360"/>
      </w:pPr>
    </w:p>
    <w:p w:rsidR="0016280E" w:rsidRDefault="0016280E" w:rsidP="00B657C0">
      <w:pPr>
        <w:pStyle w:val="Level1"/>
        <w:numPr>
          <w:ilvl w:val="0"/>
          <w:numId w:val="5"/>
        </w:numPr>
        <w:tabs>
          <w:tab w:val="clear" w:pos="720"/>
          <w:tab w:val="left" w:pos="-1440"/>
          <w:tab w:val="num" w:pos="1080"/>
        </w:tabs>
        <w:ind w:left="1080"/>
      </w:pPr>
      <w:r>
        <w:t>Probation, Parole and Community Corrections as a Profession</w:t>
      </w:r>
    </w:p>
    <w:p w:rsidR="0016280E" w:rsidRDefault="0016280E" w:rsidP="00B657C0">
      <w:pPr>
        <w:pStyle w:val="Level2"/>
        <w:numPr>
          <w:ilvl w:val="0"/>
          <w:numId w:val="8"/>
        </w:numPr>
        <w:tabs>
          <w:tab w:val="clear" w:pos="1350"/>
          <w:tab w:val="left" w:pos="-1440"/>
          <w:tab w:val="num" w:pos="1710"/>
        </w:tabs>
        <w:ind w:left="1710"/>
      </w:pPr>
      <w:r>
        <w:t>Personnel Characteristics</w:t>
      </w:r>
    </w:p>
    <w:p w:rsidR="0016280E" w:rsidRDefault="0016280E" w:rsidP="00B657C0">
      <w:pPr>
        <w:pStyle w:val="Level2"/>
        <w:numPr>
          <w:ilvl w:val="0"/>
          <w:numId w:val="8"/>
        </w:numPr>
        <w:tabs>
          <w:tab w:val="clear" w:pos="1350"/>
          <w:tab w:val="left" w:pos="-1440"/>
          <w:tab w:val="num" w:pos="1710"/>
        </w:tabs>
        <w:ind w:left="1710"/>
      </w:pPr>
      <w:r>
        <w:t>Training and Education</w:t>
      </w:r>
    </w:p>
    <w:p w:rsidR="0016280E" w:rsidRDefault="0016280E" w:rsidP="00B657C0">
      <w:pPr>
        <w:pStyle w:val="Level2"/>
        <w:numPr>
          <w:ilvl w:val="0"/>
          <w:numId w:val="8"/>
        </w:numPr>
        <w:tabs>
          <w:tab w:val="clear" w:pos="1350"/>
          <w:tab w:val="left" w:pos="-1440"/>
          <w:tab w:val="num" w:pos="1710"/>
        </w:tabs>
        <w:ind w:left="1710"/>
      </w:pPr>
      <w:r>
        <w:t>Ethical Issues in Offender Supervision</w:t>
      </w:r>
    </w:p>
    <w:p w:rsidR="00E36038" w:rsidRDefault="00E36038" w:rsidP="00B657C0">
      <w:pPr>
        <w:pStyle w:val="Level2"/>
        <w:numPr>
          <w:ilvl w:val="0"/>
          <w:numId w:val="0"/>
        </w:numPr>
        <w:tabs>
          <w:tab w:val="left" w:pos="-1440"/>
        </w:tabs>
        <w:ind w:left="1440"/>
      </w:pPr>
    </w:p>
    <w:p w:rsidR="00E36038" w:rsidRPr="00E36038" w:rsidRDefault="00E36038" w:rsidP="00B657C0">
      <w:pPr>
        <w:numPr>
          <w:ilvl w:val="0"/>
          <w:numId w:val="5"/>
        </w:numPr>
        <w:tabs>
          <w:tab w:val="clear" w:pos="720"/>
          <w:tab w:val="num" w:pos="1080"/>
        </w:tabs>
        <w:ind w:left="1080"/>
      </w:pPr>
      <w:r w:rsidRPr="00E36038">
        <w:t>Correctional Counseling and Treatment</w:t>
      </w:r>
    </w:p>
    <w:p w:rsidR="00E36038" w:rsidRPr="00E36038" w:rsidRDefault="00E36038" w:rsidP="00B657C0">
      <w:pPr>
        <w:numPr>
          <w:ilvl w:val="0"/>
          <w:numId w:val="9"/>
        </w:numPr>
        <w:tabs>
          <w:tab w:val="clear" w:pos="1350"/>
          <w:tab w:val="num" w:pos="1710"/>
        </w:tabs>
        <w:ind w:left="1710"/>
      </w:pPr>
      <w:r w:rsidRPr="00E36038">
        <w:t>Historical Context for Treatment</w:t>
      </w:r>
    </w:p>
    <w:p w:rsidR="00E36038" w:rsidRPr="00E36038" w:rsidRDefault="00E36038" w:rsidP="00B657C0">
      <w:pPr>
        <w:numPr>
          <w:ilvl w:val="0"/>
          <w:numId w:val="9"/>
        </w:numPr>
        <w:tabs>
          <w:tab w:val="clear" w:pos="1350"/>
          <w:tab w:val="num" w:pos="1710"/>
        </w:tabs>
        <w:ind w:left="1710"/>
      </w:pPr>
      <w:r w:rsidRPr="00E36038">
        <w:t>Goals of Offender Counseling and Treatment</w:t>
      </w:r>
    </w:p>
    <w:p w:rsidR="00E36038" w:rsidRPr="00E36038" w:rsidRDefault="00E36038" w:rsidP="00B657C0">
      <w:pPr>
        <w:numPr>
          <w:ilvl w:val="0"/>
          <w:numId w:val="9"/>
        </w:numPr>
        <w:tabs>
          <w:tab w:val="clear" w:pos="1350"/>
          <w:tab w:val="num" w:pos="1710"/>
        </w:tabs>
        <w:ind w:left="1710"/>
      </w:pPr>
      <w:r w:rsidRPr="00E36038">
        <w:t>Types of Correctional Counseling</w:t>
      </w:r>
    </w:p>
    <w:p w:rsidR="00E36038" w:rsidRPr="00E36038" w:rsidRDefault="00E36038" w:rsidP="00B657C0">
      <w:pPr>
        <w:numPr>
          <w:ilvl w:val="0"/>
          <w:numId w:val="9"/>
        </w:numPr>
        <w:tabs>
          <w:tab w:val="clear" w:pos="1350"/>
          <w:tab w:val="num" w:pos="1710"/>
        </w:tabs>
        <w:ind w:left="1710"/>
      </w:pPr>
      <w:r w:rsidRPr="00E36038">
        <w:t>Effectiveness of Offender Counseling</w:t>
      </w:r>
    </w:p>
    <w:p w:rsidR="00E36038" w:rsidRPr="00E36038" w:rsidRDefault="00E36038" w:rsidP="00B657C0">
      <w:pPr>
        <w:ind w:left="360"/>
      </w:pPr>
    </w:p>
    <w:p w:rsidR="00E36038" w:rsidRPr="00E36038" w:rsidRDefault="00E36038" w:rsidP="00B657C0">
      <w:pPr>
        <w:numPr>
          <w:ilvl w:val="0"/>
          <w:numId w:val="5"/>
        </w:numPr>
        <w:tabs>
          <w:tab w:val="clear" w:pos="720"/>
          <w:tab w:val="num" w:pos="1080"/>
        </w:tabs>
        <w:ind w:left="1080"/>
      </w:pPr>
      <w:r w:rsidRPr="00E36038">
        <w:t>The Correctional Case Manager</w:t>
      </w:r>
    </w:p>
    <w:p w:rsidR="00E36038" w:rsidRPr="00E36038" w:rsidRDefault="00E36038" w:rsidP="00B657C0">
      <w:pPr>
        <w:numPr>
          <w:ilvl w:val="0"/>
          <w:numId w:val="10"/>
        </w:numPr>
        <w:tabs>
          <w:tab w:val="clear" w:pos="1350"/>
          <w:tab w:val="num" w:pos="1710"/>
        </w:tabs>
        <w:ind w:left="1710"/>
      </w:pPr>
      <w:r w:rsidRPr="00E36038">
        <w:t>Duties and Responsibilities</w:t>
      </w:r>
    </w:p>
    <w:p w:rsidR="00E36038" w:rsidRPr="00E36038" w:rsidRDefault="00E36038" w:rsidP="00B657C0">
      <w:pPr>
        <w:numPr>
          <w:ilvl w:val="0"/>
          <w:numId w:val="10"/>
        </w:numPr>
        <w:tabs>
          <w:tab w:val="clear" w:pos="1350"/>
          <w:tab w:val="num" w:pos="1710"/>
        </w:tabs>
        <w:ind w:left="1710"/>
      </w:pPr>
      <w:r w:rsidRPr="00E36038">
        <w:t>Wearing two Hats</w:t>
      </w:r>
    </w:p>
    <w:p w:rsidR="00E36038" w:rsidRPr="00E36038" w:rsidRDefault="00E36038" w:rsidP="00B657C0">
      <w:pPr>
        <w:numPr>
          <w:ilvl w:val="0"/>
          <w:numId w:val="10"/>
        </w:numPr>
        <w:tabs>
          <w:tab w:val="clear" w:pos="1350"/>
          <w:tab w:val="num" w:pos="1710"/>
        </w:tabs>
        <w:ind w:left="1710"/>
      </w:pPr>
      <w:r w:rsidRPr="00E36038">
        <w:t>Special Issues and Challenges</w:t>
      </w:r>
    </w:p>
    <w:p w:rsidR="00E36038" w:rsidRPr="00E36038" w:rsidRDefault="00E36038" w:rsidP="00B657C0">
      <w:pPr>
        <w:ind w:left="360"/>
      </w:pPr>
    </w:p>
    <w:p w:rsidR="00E36038" w:rsidRPr="00E36038" w:rsidRDefault="00E36038" w:rsidP="00B657C0">
      <w:pPr>
        <w:numPr>
          <w:ilvl w:val="0"/>
          <w:numId w:val="5"/>
        </w:numPr>
        <w:tabs>
          <w:tab w:val="clear" w:pos="720"/>
          <w:tab w:val="num" w:pos="1080"/>
        </w:tabs>
        <w:ind w:left="1080"/>
      </w:pPr>
      <w:r w:rsidRPr="00E36038">
        <w:t>Diagnosis and Assessment of Criminal Offenders</w:t>
      </w:r>
    </w:p>
    <w:p w:rsidR="00E36038" w:rsidRPr="00E36038" w:rsidRDefault="00E36038" w:rsidP="00B657C0">
      <w:pPr>
        <w:numPr>
          <w:ilvl w:val="0"/>
          <w:numId w:val="11"/>
        </w:numPr>
        <w:tabs>
          <w:tab w:val="clear" w:pos="1350"/>
          <w:tab w:val="num" w:pos="1710"/>
        </w:tabs>
        <w:ind w:left="1710"/>
      </w:pPr>
      <w:r w:rsidRPr="00E36038">
        <w:t>DSM-IV</w:t>
      </w:r>
    </w:p>
    <w:p w:rsidR="00E36038" w:rsidRPr="00E36038" w:rsidRDefault="00E36038" w:rsidP="00B657C0">
      <w:pPr>
        <w:numPr>
          <w:ilvl w:val="0"/>
          <w:numId w:val="11"/>
        </w:numPr>
        <w:tabs>
          <w:tab w:val="clear" w:pos="1350"/>
          <w:tab w:val="num" w:pos="1710"/>
        </w:tabs>
        <w:ind w:left="1710"/>
      </w:pPr>
      <w:r w:rsidRPr="00E36038">
        <w:t>Intelligence &amp; Personality Testing</w:t>
      </w:r>
    </w:p>
    <w:p w:rsidR="00E36038" w:rsidRPr="00E36038" w:rsidRDefault="00E36038" w:rsidP="00B657C0">
      <w:pPr>
        <w:numPr>
          <w:ilvl w:val="0"/>
          <w:numId w:val="11"/>
        </w:numPr>
        <w:tabs>
          <w:tab w:val="clear" w:pos="1350"/>
          <w:tab w:val="num" w:pos="1710"/>
        </w:tabs>
        <w:ind w:left="1710"/>
      </w:pPr>
      <w:r w:rsidRPr="00E36038">
        <w:t>Mental Health &amp; Substance Abuse</w:t>
      </w:r>
    </w:p>
    <w:p w:rsidR="00E36038" w:rsidRPr="00E36038" w:rsidRDefault="00E36038" w:rsidP="00B657C0">
      <w:pPr>
        <w:numPr>
          <w:ilvl w:val="0"/>
          <w:numId w:val="11"/>
        </w:numPr>
        <w:tabs>
          <w:tab w:val="clear" w:pos="1350"/>
          <w:tab w:val="num" w:pos="1710"/>
        </w:tabs>
        <w:ind w:left="1710"/>
      </w:pPr>
      <w:r w:rsidRPr="00E36038">
        <w:t>Criminal History</w:t>
      </w:r>
    </w:p>
    <w:p w:rsidR="00E36038" w:rsidRPr="00E36038" w:rsidRDefault="00E36038" w:rsidP="00B657C0">
      <w:pPr>
        <w:numPr>
          <w:ilvl w:val="0"/>
          <w:numId w:val="11"/>
        </w:numPr>
        <w:tabs>
          <w:tab w:val="clear" w:pos="1350"/>
          <w:tab w:val="num" w:pos="1710"/>
        </w:tabs>
        <w:ind w:left="1710"/>
      </w:pPr>
      <w:r w:rsidRPr="00E36038">
        <w:t>Family History</w:t>
      </w:r>
    </w:p>
    <w:p w:rsidR="00E36038" w:rsidRPr="00E36038" w:rsidRDefault="00E36038" w:rsidP="00B657C0">
      <w:pPr>
        <w:ind w:left="360"/>
      </w:pPr>
    </w:p>
    <w:p w:rsidR="00E36038" w:rsidRPr="00E36038" w:rsidRDefault="00E36038" w:rsidP="00B657C0">
      <w:pPr>
        <w:numPr>
          <w:ilvl w:val="0"/>
          <w:numId w:val="5"/>
        </w:numPr>
        <w:tabs>
          <w:tab w:val="clear" w:pos="720"/>
          <w:tab w:val="num" w:pos="1080"/>
        </w:tabs>
        <w:ind w:left="1080"/>
      </w:pPr>
      <w:r w:rsidRPr="00E36038">
        <w:t>Offender Classification Systems</w:t>
      </w:r>
    </w:p>
    <w:p w:rsidR="00E36038" w:rsidRPr="00E36038" w:rsidRDefault="00E36038" w:rsidP="00B657C0">
      <w:pPr>
        <w:numPr>
          <w:ilvl w:val="0"/>
          <w:numId w:val="12"/>
        </w:numPr>
        <w:tabs>
          <w:tab w:val="clear" w:pos="1350"/>
          <w:tab w:val="num" w:pos="1710"/>
        </w:tabs>
        <w:ind w:left="1710"/>
      </w:pPr>
      <w:r w:rsidRPr="00E36038">
        <w:t>Identifying Offender Risk</w:t>
      </w:r>
    </w:p>
    <w:p w:rsidR="00E36038" w:rsidRPr="00E36038" w:rsidRDefault="00E36038" w:rsidP="00B657C0">
      <w:pPr>
        <w:numPr>
          <w:ilvl w:val="0"/>
          <w:numId w:val="12"/>
        </w:numPr>
        <w:tabs>
          <w:tab w:val="clear" w:pos="1350"/>
          <w:tab w:val="num" w:pos="1710"/>
        </w:tabs>
        <w:ind w:left="1710"/>
      </w:pPr>
      <w:r w:rsidRPr="00E36038">
        <w:t>Identifying Offender Needs</w:t>
      </w:r>
    </w:p>
    <w:p w:rsidR="00E36038" w:rsidRPr="00E36038" w:rsidRDefault="00E36038" w:rsidP="00B657C0">
      <w:pPr>
        <w:numPr>
          <w:ilvl w:val="0"/>
          <w:numId w:val="12"/>
        </w:numPr>
        <w:tabs>
          <w:tab w:val="clear" w:pos="1350"/>
          <w:tab w:val="num" w:pos="1710"/>
        </w:tabs>
        <w:ind w:left="1710"/>
      </w:pPr>
      <w:r w:rsidRPr="00E36038">
        <w:t>Special Populations</w:t>
      </w:r>
    </w:p>
    <w:p w:rsidR="00E36038" w:rsidRPr="00E36038" w:rsidRDefault="00E36038" w:rsidP="00B657C0">
      <w:pPr>
        <w:ind w:left="360"/>
      </w:pPr>
    </w:p>
    <w:p w:rsidR="00E36038" w:rsidRPr="00E36038" w:rsidRDefault="00E36038" w:rsidP="00B657C0">
      <w:pPr>
        <w:numPr>
          <w:ilvl w:val="0"/>
          <w:numId w:val="5"/>
        </w:numPr>
        <w:tabs>
          <w:tab w:val="clear" w:pos="720"/>
          <w:tab w:val="num" w:pos="1080"/>
        </w:tabs>
        <w:ind w:left="1080"/>
      </w:pPr>
      <w:r w:rsidRPr="00E36038">
        <w:t>Foundations for Correctional Counseling, Treatment &amp; Intervention</w:t>
      </w:r>
    </w:p>
    <w:p w:rsidR="00E36038" w:rsidRPr="00E36038" w:rsidRDefault="00E36038" w:rsidP="00B657C0">
      <w:pPr>
        <w:numPr>
          <w:ilvl w:val="0"/>
          <w:numId w:val="13"/>
        </w:numPr>
        <w:tabs>
          <w:tab w:val="clear" w:pos="1350"/>
          <w:tab w:val="num" w:pos="1710"/>
        </w:tabs>
        <w:ind w:left="1710"/>
      </w:pPr>
      <w:r w:rsidRPr="00E36038">
        <w:t>Psychoanalytic Therapy</w:t>
      </w:r>
    </w:p>
    <w:p w:rsidR="00E36038" w:rsidRPr="00E36038" w:rsidRDefault="00E36038" w:rsidP="00B657C0">
      <w:pPr>
        <w:numPr>
          <w:ilvl w:val="0"/>
          <w:numId w:val="13"/>
        </w:numPr>
        <w:tabs>
          <w:tab w:val="clear" w:pos="1350"/>
          <w:tab w:val="num" w:pos="1710"/>
        </w:tabs>
        <w:ind w:left="1710"/>
      </w:pPr>
      <w:r w:rsidRPr="00E36038">
        <w:t>Radical Behavior Interventions</w:t>
      </w:r>
    </w:p>
    <w:p w:rsidR="00E36038" w:rsidRPr="00E36038" w:rsidRDefault="00E36038" w:rsidP="00B657C0">
      <w:pPr>
        <w:numPr>
          <w:ilvl w:val="0"/>
          <w:numId w:val="13"/>
        </w:numPr>
        <w:tabs>
          <w:tab w:val="clear" w:pos="1350"/>
          <w:tab w:val="num" w:pos="1710"/>
        </w:tabs>
        <w:ind w:left="1710"/>
      </w:pPr>
      <w:r w:rsidRPr="00E36038">
        <w:t>Social Learning Models</w:t>
      </w:r>
    </w:p>
    <w:p w:rsidR="00E36038" w:rsidRPr="00E36038" w:rsidRDefault="00E36038" w:rsidP="00B657C0">
      <w:pPr>
        <w:numPr>
          <w:ilvl w:val="0"/>
          <w:numId w:val="13"/>
        </w:numPr>
        <w:tabs>
          <w:tab w:val="clear" w:pos="1350"/>
          <w:tab w:val="num" w:pos="1710"/>
        </w:tabs>
        <w:ind w:left="1710"/>
      </w:pPr>
      <w:r w:rsidRPr="00E36038">
        <w:t>Cognitive Therapies</w:t>
      </w:r>
    </w:p>
    <w:p w:rsidR="00E36038" w:rsidRPr="00E36038" w:rsidRDefault="00E36038" w:rsidP="00B657C0">
      <w:pPr>
        <w:ind w:left="1080"/>
      </w:pPr>
    </w:p>
    <w:p w:rsidR="00E36038" w:rsidRPr="00E36038" w:rsidRDefault="00E36038" w:rsidP="00B657C0">
      <w:pPr>
        <w:numPr>
          <w:ilvl w:val="0"/>
          <w:numId w:val="5"/>
        </w:numPr>
        <w:tabs>
          <w:tab w:val="clear" w:pos="720"/>
          <w:tab w:val="num" w:pos="1080"/>
        </w:tabs>
        <w:ind w:left="1080"/>
      </w:pPr>
      <w:r w:rsidRPr="00E36038">
        <w:t>Group and Family Approaches to Correctional Counseling, Treatment &amp; Intervention</w:t>
      </w:r>
    </w:p>
    <w:p w:rsidR="00E36038" w:rsidRPr="00E36038" w:rsidRDefault="00E36038" w:rsidP="00B657C0">
      <w:pPr>
        <w:numPr>
          <w:ilvl w:val="0"/>
          <w:numId w:val="14"/>
        </w:numPr>
        <w:tabs>
          <w:tab w:val="clear" w:pos="1350"/>
          <w:tab w:val="num" w:pos="1710"/>
        </w:tabs>
        <w:ind w:left="1710"/>
      </w:pPr>
      <w:r w:rsidRPr="00E36038">
        <w:t>Standard Systems of Group therapy</w:t>
      </w:r>
    </w:p>
    <w:p w:rsidR="00E36038" w:rsidRPr="00E36038" w:rsidRDefault="00E36038" w:rsidP="00B657C0">
      <w:pPr>
        <w:numPr>
          <w:ilvl w:val="0"/>
          <w:numId w:val="14"/>
        </w:numPr>
        <w:tabs>
          <w:tab w:val="clear" w:pos="1350"/>
          <w:tab w:val="num" w:pos="1710"/>
        </w:tabs>
        <w:ind w:left="1710"/>
      </w:pPr>
      <w:r w:rsidRPr="00E36038">
        <w:t>Standard Systems of Group Counseling</w:t>
      </w:r>
    </w:p>
    <w:p w:rsidR="00E36038" w:rsidRPr="00E36038" w:rsidRDefault="00E36038" w:rsidP="00B657C0">
      <w:pPr>
        <w:numPr>
          <w:ilvl w:val="0"/>
          <w:numId w:val="14"/>
        </w:numPr>
        <w:tabs>
          <w:tab w:val="clear" w:pos="1350"/>
          <w:tab w:val="num" w:pos="1710"/>
        </w:tabs>
        <w:ind w:left="1710"/>
      </w:pPr>
      <w:r w:rsidRPr="00E36038">
        <w:t>Reality Therapy</w:t>
      </w:r>
    </w:p>
    <w:p w:rsidR="00E36038" w:rsidRPr="00E36038" w:rsidRDefault="00E36038" w:rsidP="00B657C0">
      <w:pPr>
        <w:numPr>
          <w:ilvl w:val="0"/>
          <w:numId w:val="14"/>
        </w:numPr>
        <w:tabs>
          <w:tab w:val="clear" w:pos="1350"/>
          <w:tab w:val="num" w:pos="1710"/>
        </w:tabs>
        <w:ind w:left="1710"/>
      </w:pPr>
      <w:r w:rsidRPr="00E36038">
        <w:t>Family Involvement</w:t>
      </w:r>
    </w:p>
    <w:p w:rsidR="00E36038" w:rsidRPr="00E36038" w:rsidRDefault="00E36038" w:rsidP="00B657C0">
      <w:pPr>
        <w:ind w:left="1080"/>
      </w:pPr>
    </w:p>
    <w:p w:rsidR="00E36038" w:rsidRPr="00E36038" w:rsidRDefault="00E36038" w:rsidP="00B657C0">
      <w:pPr>
        <w:numPr>
          <w:ilvl w:val="0"/>
          <w:numId w:val="5"/>
        </w:numPr>
        <w:tabs>
          <w:tab w:val="clear" w:pos="720"/>
          <w:tab w:val="num" w:pos="1080"/>
        </w:tabs>
        <w:ind w:left="1080"/>
      </w:pPr>
      <w:r w:rsidRPr="00E36038">
        <w:t>Specialized Correctional Intervention</w:t>
      </w:r>
    </w:p>
    <w:p w:rsidR="00E36038" w:rsidRPr="00E36038" w:rsidRDefault="00E36038" w:rsidP="00B657C0">
      <w:pPr>
        <w:numPr>
          <w:ilvl w:val="0"/>
          <w:numId w:val="15"/>
        </w:numPr>
        <w:tabs>
          <w:tab w:val="clear" w:pos="1350"/>
          <w:tab w:val="num" w:pos="1710"/>
        </w:tabs>
        <w:ind w:left="1710"/>
      </w:pPr>
      <w:r w:rsidRPr="00E36038">
        <w:t>Sex Offenders</w:t>
      </w:r>
    </w:p>
    <w:p w:rsidR="00E36038" w:rsidRPr="00E36038" w:rsidRDefault="00E36038" w:rsidP="00B657C0">
      <w:pPr>
        <w:numPr>
          <w:ilvl w:val="0"/>
          <w:numId w:val="15"/>
        </w:numPr>
        <w:tabs>
          <w:tab w:val="clear" w:pos="1350"/>
          <w:tab w:val="num" w:pos="1710"/>
        </w:tabs>
        <w:ind w:left="1710"/>
      </w:pPr>
      <w:r w:rsidRPr="00E36038">
        <w:t>Substance Abusers</w:t>
      </w:r>
    </w:p>
    <w:p w:rsidR="00E36038" w:rsidRPr="00E36038" w:rsidRDefault="00E36038" w:rsidP="00B657C0">
      <w:pPr>
        <w:numPr>
          <w:ilvl w:val="0"/>
          <w:numId w:val="15"/>
        </w:numPr>
        <w:tabs>
          <w:tab w:val="clear" w:pos="1350"/>
          <w:tab w:val="num" w:pos="1710"/>
        </w:tabs>
        <w:ind w:left="1710"/>
      </w:pPr>
      <w:r w:rsidRPr="00E36038">
        <w:t>Seriously Mental</w:t>
      </w:r>
      <w:r w:rsidR="00887A42">
        <w:t xml:space="preserve"> </w:t>
      </w:r>
      <w:smartTag w:uri="urn:schemas-microsoft-com:office:smarttags" w:element="State">
        <w:smartTag w:uri="urn:schemas-microsoft-com:office:smarttags" w:element="place">
          <w:r w:rsidR="00887A42">
            <w:t>Ill</w:t>
          </w:r>
        </w:smartTag>
      </w:smartTag>
      <w:r w:rsidRPr="00E36038">
        <w:t xml:space="preserve"> </w:t>
      </w:r>
    </w:p>
    <w:p w:rsidR="005A6728" w:rsidRDefault="005A6728" w:rsidP="00B657C0">
      <w:pPr>
        <w:pStyle w:val="NoSpacing"/>
        <w:ind w:left="720"/>
        <w:rPr>
          <w:rFonts w:ascii="Times New Roman" w:hAnsi="Times New Roman"/>
          <w:sz w:val="24"/>
          <w:szCs w:val="24"/>
        </w:rPr>
      </w:pPr>
    </w:p>
    <w:p w:rsidR="00F87C0F" w:rsidRDefault="005A6728" w:rsidP="008C05AF">
      <w:pPr>
        <w:pStyle w:val="NoSpacing"/>
        <w:rPr>
          <w:rFonts w:ascii="Times New Roman" w:hAnsi="Times New Roman"/>
          <w:sz w:val="24"/>
          <w:szCs w:val="24"/>
        </w:rPr>
      </w:pPr>
      <w:r>
        <w:rPr>
          <w:rFonts w:ascii="Times New Roman" w:hAnsi="Times New Roman"/>
          <w:sz w:val="24"/>
          <w:szCs w:val="24"/>
        </w:rPr>
        <w:tab/>
      </w:r>
    </w:p>
    <w:p w:rsidR="00F87C0F" w:rsidRPr="00773322" w:rsidRDefault="00F87C0F" w:rsidP="00F87C0F">
      <w:pPr>
        <w:rPr>
          <w:rFonts w:eastAsia="Calibri"/>
          <w:b/>
          <w:sz w:val="32"/>
          <w:szCs w:val="32"/>
          <w:u w:val="single"/>
        </w:rPr>
      </w:pPr>
      <w:r>
        <w:tab/>
      </w:r>
      <w:r w:rsidRPr="00773322">
        <w:rPr>
          <w:rFonts w:eastAsia="Calibri"/>
          <w:b/>
          <w:sz w:val="32"/>
          <w:szCs w:val="32"/>
          <w:u w:val="single"/>
        </w:rPr>
        <w:t>Sample Course Outline</w:t>
      </w:r>
      <w:r>
        <w:rPr>
          <w:rFonts w:eastAsia="Calibri"/>
          <w:b/>
          <w:sz w:val="32"/>
          <w:szCs w:val="32"/>
          <w:u w:val="single"/>
        </w:rPr>
        <w:t>*</w:t>
      </w:r>
    </w:p>
    <w:p w:rsidR="00F87C0F" w:rsidRPr="00773322" w:rsidRDefault="003A3C13" w:rsidP="00F87C0F">
      <w:pPr>
        <w:spacing w:after="200"/>
        <w:ind w:left="720"/>
        <w:rPr>
          <w:rFonts w:eastAsia="Calibri"/>
          <w:b/>
          <w:sz w:val="32"/>
          <w:szCs w:val="32"/>
          <w:u w:val="single"/>
        </w:rPr>
      </w:pPr>
      <w:r>
        <w:rPr>
          <w:rFonts w:eastAsia="Calibri"/>
          <w:b/>
          <w:sz w:val="32"/>
          <w:szCs w:val="32"/>
          <w:u w:val="single"/>
        </w:rPr>
        <w:t>Correctional Case Management</w:t>
      </w:r>
    </w:p>
    <w:p w:rsidR="00F87C0F" w:rsidRDefault="00F87C0F" w:rsidP="003A3C13">
      <w:pPr>
        <w:ind w:left="2160" w:hanging="1440"/>
        <w:rPr>
          <w:rFonts w:eastAsia="Calibri"/>
          <w:szCs w:val="22"/>
        </w:rPr>
      </w:pPr>
      <w:r w:rsidRPr="00773322">
        <w:rPr>
          <w:rFonts w:eastAsia="Calibri"/>
          <w:szCs w:val="22"/>
        </w:rPr>
        <w:t>Week 1</w:t>
      </w:r>
      <w:r w:rsidR="00E44D19">
        <w:rPr>
          <w:rFonts w:eastAsia="Calibri"/>
          <w:szCs w:val="22"/>
        </w:rPr>
        <w:t xml:space="preserve">     </w:t>
      </w:r>
      <w:r w:rsidR="00E44D19">
        <w:rPr>
          <w:rFonts w:eastAsia="Calibri"/>
          <w:szCs w:val="22"/>
        </w:rPr>
        <w:tab/>
      </w:r>
      <w:r>
        <w:rPr>
          <w:rFonts w:eastAsia="Calibri"/>
          <w:szCs w:val="22"/>
        </w:rPr>
        <w:t>Class Introduction and course outline</w:t>
      </w:r>
    </w:p>
    <w:p w:rsidR="0016565E" w:rsidRPr="0016565E" w:rsidRDefault="00E44D19" w:rsidP="003A3C13">
      <w:pPr>
        <w:ind w:left="2160" w:hanging="1440"/>
        <w:rPr>
          <w:rFonts w:eastAsia="Calibri"/>
          <w:szCs w:val="22"/>
          <w:u w:val="single"/>
        </w:rPr>
      </w:pPr>
      <w:r>
        <w:rPr>
          <w:rFonts w:eastAsia="Calibri"/>
          <w:szCs w:val="22"/>
        </w:rPr>
        <w:t xml:space="preserve">                </w:t>
      </w:r>
      <w:r>
        <w:rPr>
          <w:rFonts w:eastAsia="Calibri"/>
          <w:szCs w:val="22"/>
        </w:rPr>
        <w:tab/>
      </w:r>
      <w:r w:rsidR="00106E61">
        <w:rPr>
          <w:rFonts w:eastAsia="Calibri"/>
          <w:szCs w:val="22"/>
          <w:u w:val="single"/>
        </w:rPr>
        <w:t>Correctional Counseling and Rehabilitation</w:t>
      </w:r>
      <w:r w:rsidR="0016565E" w:rsidRPr="0016565E">
        <w:rPr>
          <w:rFonts w:eastAsia="Calibri"/>
          <w:szCs w:val="22"/>
          <w:u w:val="single"/>
        </w:rPr>
        <w:t xml:space="preserve"> </w:t>
      </w:r>
    </w:p>
    <w:p w:rsidR="00F87C0F" w:rsidRDefault="00106E61" w:rsidP="003A3C13">
      <w:pPr>
        <w:ind w:left="2160"/>
        <w:rPr>
          <w:rFonts w:eastAsia="Calibri"/>
          <w:szCs w:val="22"/>
        </w:rPr>
      </w:pPr>
      <w:r>
        <w:rPr>
          <w:rFonts w:eastAsia="Calibri"/>
          <w:szCs w:val="22"/>
        </w:rPr>
        <w:t xml:space="preserve">Part </w:t>
      </w:r>
      <w:r w:rsidR="00F87C0F">
        <w:rPr>
          <w:rFonts w:eastAsia="Calibri"/>
          <w:szCs w:val="22"/>
        </w:rPr>
        <w:t xml:space="preserve">1: </w:t>
      </w:r>
      <w:r>
        <w:rPr>
          <w:rFonts w:eastAsia="Calibri"/>
          <w:szCs w:val="22"/>
        </w:rPr>
        <w:t>A professional Framework for Correctional Counseling</w:t>
      </w:r>
    </w:p>
    <w:p w:rsidR="00F87C0F" w:rsidRDefault="00F87C0F" w:rsidP="003A3C13">
      <w:pPr>
        <w:ind w:left="2160" w:hanging="1440"/>
        <w:rPr>
          <w:rFonts w:eastAsia="Calibri"/>
          <w:szCs w:val="22"/>
        </w:rPr>
      </w:pPr>
      <w:r>
        <w:rPr>
          <w:rFonts w:eastAsia="Calibri"/>
          <w:szCs w:val="22"/>
        </w:rPr>
        <w:tab/>
      </w:r>
      <w:r w:rsidRPr="00773322">
        <w:rPr>
          <w:rFonts w:eastAsia="Calibri"/>
          <w:szCs w:val="22"/>
        </w:rPr>
        <w:tab/>
      </w:r>
      <w:r w:rsidRPr="00773322">
        <w:rPr>
          <w:rFonts w:eastAsia="Calibri"/>
          <w:szCs w:val="22"/>
        </w:rPr>
        <w:tab/>
      </w:r>
    </w:p>
    <w:p w:rsidR="0016565E" w:rsidRDefault="00F87C0F" w:rsidP="003A3C13">
      <w:pPr>
        <w:ind w:left="2160" w:hanging="1440"/>
        <w:rPr>
          <w:rFonts w:eastAsia="Calibri"/>
          <w:szCs w:val="22"/>
          <w:u w:val="single"/>
        </w:rPr>
      </w:pPr>
      <w:r w:rsidRPr="00773322">
        <w:rPr>
          <w:rFonts w:eastAsia="Calibri"/>
          <w:szCs w:val="22"/>
        </w:rPr>
        <w:t>Week 2</w:t>
      </w:r>
      <w:r w:rsidR="00E44D19">
        <w:rPr>
          <w:rFonts w:eastAsia="Calibri"/>
          <w:szCs w:val="22"/>
        </w:rPr>
        <w:t xml:space="preserve">     </w:t>
      </w:r>
      <w:r w:rsidR="00E44D19">
        <w:rPr>
          <w:rFonts w:eastAsia="Calibri"/>
          <w:szCs w:val="22"/>
        </w:rPr>
        <w:tab/>
      </w:r>
      <w:r w:rsidR="00106E61">
        <w:rPr>
          <w:rFonts w:eastAsia="Calibri"/>
          <w:szCs w:val="22"/>
          <w:u w:val="single"/>
        </w:rPr>
        <w:t>Correctional Counseling and Rehabilitation</w:t>
      </w:r>
    </w:p>
    <w:p w:rsidR="00F87C0F" w:rsidRDefault="00106E61" w:rsidP="003A3C13">
      <w:pPr>
        <w:ind w:left="2160"/>
        <w:rPr>
          <w:rFonts w:eastAsia="Calibri"/>
          <w:szCs w:val="22"/>
        </w:rPr>
      </w:pPr>
      <w:r>
        <w:rPr>
          <w:rFonts w:eastAsia="Calibri"/>
          <w:szCs w:val="22"/>
        </w:rPr>
        <w:t>Part 2</w:t>
      </w:r>
      <w:r w:rsidR="00E44D19">
        <w:rPr>
          <w:rFonts w:eastAsia="Calibri"/>
          <w:szCs w:val="22"/>
        </w:rPr>
        <w:t xml:space="preserve">: </w:t>
      </w:r>
      <w:r w:rsidR="004E6091">
        <w:rPr>
          <w:rFonts w:eastAsia="Calibri"/>
          <w:szCs w:val="22"/>
        </w:rPr>
        <w:t>Historical Foundations of Correctional Counseling and Treatment</w:t>
      </w:r>
      <w:r w:rsidR="00E44D19">
        <w:rPr>
          <w:rFonts w:eastAsia="Calibri"/>
          <w:szCs w:val="22"/>
        </w:rPr>
        <w:t xml:space="preserve">                 </w:t>
      </w:r>
      <w:r w:rsidR="00E44D19">
        <w:rPr>
          <w:rFonts w:eastAsia="Calibri"/>
          <w:szCs w:val="22"/>
        </w:rPr>
        <w:tab/>
      </w:r>
      <w:r w:rsidR="00F87C0F" w:rsidRPr="00773322">
        <w:rPr>
          <w:rFonts w:eastAsia="Calibri"/>
          <w:szCs w:val="22"/>
        </w:rPr>
        <w:tab/>
      </w:r>
      <w:r w:rsidR="00F87C0F" w:rsidRPr="00773322">
        <w:rPr>
          <w:rFonts w:eastAsia="Calibri"/>
          <w:szCs w:val="22"/>
        </w:rPr>
        <w:tab/>
      </w:r>
    </w:p>
    <w:p w:rsidR="0016565E" w:rsidRDefault="00F87C0F" w:rsidP="003A3C13">
      <w:pPr>
        <w:ind w:left="2160" w:hanging="1440"/>
        <w:rPr>
          <w:rFonts w:eastAsia="Calibri"/>
          <w:szCs w:val="22"/>
        </w:rPr>
      </w:pPr>
      <w:r w:rsidRPr="00773322">
        <w:rPr>
          <w:rFonts w:eastAsia="Calibri"/>
          <w:szCs w:val="22"/>
        </w:rPr>
        <w:t>Week 3</w:t>
      </w:r>
      <w:r w:rsidR="00E44D19">
        <w:rPr>
          <w:rFonts w:eastAsia="Calibri"/>
          <w:szCs w:val="22"/>
        </w:rPr>
        <w:t xml:space="preserve">    </w:t>
      </w:r>
      <w:r w:rsidR="00E44D19">
        <w:rPr>
          <w:rFonts w:eastAsia="Calibri"/>
          <w:szCs w:val="22"/>
        </w:rPr>
        <w:tab/>
      </w:r>
      <w:r w:rsidR="004E6091">
        <w:rPr>
          <w:rFonts w:eastAsia="Calibri"/>
          <w:szCs w:val="22"/>
          <w:u w:val="single"/>
        </w:rPr>
        <w:t>Correctional Counseling and Rehabilitation</w:t>
      </w:r>
    </w:p>
    <w:p w:rsidR="00F87C0F" w:rsidRDefault="004E6091" w:rsidP="003A3C13">
      <w:pPr>
        <w:ind w:left="2160"/>
        <w:rPr>
          <w:rFonts w:eastAsia="Calibri"/>
          <w:szCs w:val="22"/>
        </w:rPr>
      </w:pPr>
      <w:r>
        <w:rPr>
          <w:rFonts w:eastAsia="Calibri"/>
          <w:szCs w:val="22"/>
        </w:rPr>
        <w:t>Part 3: Offender Assessment, Diagnosis and Classification</w:t>
      </w:r>
    </w:p>
    <w:p w:rsidR="00954618" w:rsidRDefault="00954618" w:rsidP="003A3C13">
      <w:pPr>
        <w:ind w:left="2160"/>
        <w:rPr>
          <w:rFonts w:eastAsia="Calibri"/>
          <w:szCs w:val="22"/>
        </w:rPr>
      </w:pPr>
    </w:p>
    <w:p w:rsidR="00E44D19" w:rsidRDefault="00F87C0F" w:rsidP="003A3C13">
      <w:pPr>
        <w:ind w:left="2170" w:hanging="1440"/>
        <w:rPr>
          <w:rFonts w:eastAsia="Calibri"/>
          <w:szCs w:val="22"/>
        </w:rPr>
      </w:pPr>
      <w:r w:rsidRPr="00773322">
        <w:rPr>
          <w:rFonts w:eastAsia="Calibri"/>
          <w:szCs w:val="22"/>
        </w:rPr>
        <w:t>Week 4</w:t>
      </w:r>
      <w:r w:rsidR="00E44D19">
        <w:rPr>
          <w:rFonts w:eastAsia="Calibri"/>
          <w:szCs w:val="22"/>
        </w:rPr>
        <w:t xml:space="preserve">     </w:t>
      </w:r>
      <w:r w:rsidR="00E44D19">
        <w:rPr>
          <w:rFonts w:eastAsia="Calibri"/>
          <w:szCs w:val="22"/>
        </w:rPr>
        <w:tab/>
      </w:r>
      <w:r w:rsidR="004E6091">
        <w:rPr>
          <w:rFonts w:eastAsia="Calibri"/>
          <w:szCs w:val="22"/>
          <w:u w:val="single"/>
        </w:rPr>
        <w:t>Correctional Counseling and Rehabilitation</w:t>
      </w:r>
    </w:p>
    <w:p w:rsidR="002B235F" w:rsidRDefault="002B235F" w:rsidP="003A3C13">
      <w:pPr>
        <w:ind w:left="2160"/>
        <w:rPr>
          <w:rFonts w:eastAsia="Calibri"/>
          <w:szCs w:val="22"/>
        </w:rPr>
      </w:pPr>
      <w:r>
        <w:rPr>
          <w:rFonts w:eastAsia="Calibri"/>
          <w:szCs w:val="22"/>
        </w:rPr>
        <w:t xml:space="preserve">Test over </w:t>
      </w:r>
      <w:r w:rsidR="004E6091">
        <w:rPr>
          <w:rFonts w:eastAsia="Calibri"/>
          <w:szCs w:val="22"/>
        </w:rPr>
        <w:t>Part 1, 2, and 3</w:t>
      </w:r>
    </w:p>
    <w:p w:rsidR="00CE504D" w:rsidRDefault="00E44D19" w:rsidP="003A3C13">
      <w:pPr>
        <w:ind w:left="2160" w:hanging="1440"/>
        <w:rPr>
          <w:rFonts w:eastAsia="Calibri"/>
          <w:szCs w:val="22"/>
        </w:rPr>
      </w:pPr>
      <w:r>
        <w:rPr>
          <w:rFonts w:eastAsia="Calibri"/>
          <w:szCs w:val="22"/>
        </w:rPr>
        <w:t xml:space="preserve">      </w:t>
      </w:r>
      <w:r w:rsidR="004E6091">
        <w:rPr>
          <w:rFonts w:eastAsia="Calibri"/>
          <w:szCs w:val="22"/>
        </w:rPr>
        <w:tab/>
        <w:t>Part 4: Contemporary Approaches to Correctional Counseling and Treatment</w:t>
      </w:r>
    </w:p>
    <w:p w:rsidR="00F87C0F" w:rsidRDefault="00F87C0F" w:rsidP="003A3C13">
      <w:pPr>
        <w:ind w:left="2160" w:hanging="1440"/>
        <w:rPr>
          <w:rFonts w:eastAsia="Calibri"/>
          <w:szCs w:val="22"/>
        </w:rPr>
      </w:pPr>
    </w:p>
    <w:p w:rsidR="0016565E" w:rsidRDefault="00F87C0F" w:rsidP="003A3C13">
      <w:pPr>
        <w:ind w:left="2160" w:hanging="1440"/>
        <w:rPr>
          <w:rFonts w:eastAsia="Calibri"/>
          <w:szCs w:val="22"/>
        </w:rPr>
      </w:pPr>
      <w:r w:rsidRPr="00773322">
        <w:rPr>
          <w:rFonts w:eastAsia="Calibri"/>
          <w:szCs w:val="22"/>
        </w:rPr>
        <w:t>Week 5</w:t>
      </w:r>
      <w:r w:rsidR="00E44D19">
        <w:rPr>
          <w:rFonts w:eastAsia="Calibri"/>
          <w:szCs w:val="22"/>
        </w:rPr>
        <w:t xml:space="preserve">    </w:t>
      </w:r>
      <w:r w:rsidR="00E44D19">
        <w:rPr>
          <w:rFonts w:eastAsia="Calibri"/>
          <w:szCs w:val="22"/>
        </w:rPr>
        <w:tab/>
      </w:r>
      <w:r w:rsidR="004E6091">
        <w:rPr>
          <w:rFonts w:eastAsia="Calibri"/>
          <w:szCs w:val="22"/>
          <w:u w:val="single"/>
        </w:rPr>
        <w:t>Correctional Counseling and Rehabilitation</w:t>
      </w:r>
    </w:p>
    <w:p w:rsidR="004E6091" w:rsidRDefault="004E6091" w:rsidP="003A3C13">
      <w:pPr>
        <w:ind w:left="2160"/>
        <w:rPr>
          <w:rFonts w:eastAsia="Calibri"/>
          <w:szCs w:val="22"/>
        </w:rPr>
      </w:pPr>
      <w:r>
        <w:rPr>
          <w:rFonts w:eastAsia="Calibri"/>
          <w:szCs w:val="22"/>
        </w:rPr>
        <w:t>Part 4: Contemporary Approaches to Correctional Counseling and Treatment</w:t>
      </w:r>
      <w:r w:rsidR="002B235F">
        <w:rPr>
          <w:rFonts w:eastAsia="Calibri"/>
          <w:szCs w:val="22"/>
        </w:rPr>
        <w:tab/>
      </w:r>
      <w:r w:rsidR="002B235F">
        <w:rPr>
          <w:rFonts w:eastAsia="Calibri"/>
          <w:szCs w:val="22"/>
        </w:rPr>
        <w:tab/>
      </w:r>
    </w:p>
    <w:p w:rsidR="0016565E" w:rsidRDefault="002B235F" w:rsidP="003A3C13">
      <w:pPr>
        <w:ind w:left="2160" w:hanging="1440"/>
        <w:rPr>
          <w:rFonts w:eastAsia="Calibri"/>
          <w:szCs w:val="22"/>
        </w:rPr>
      </w:pPr>
      <w:r w:rsidRPr="00773322">
        <w:rPr>
          <w:rFonts w:eastAsia="Calibri"/>
          <w:szCs w:val="22"/>
        </w:rPr>
        <w:t>Week 6</w:t>
      </w:r>
      <w:r>
        <w:rPr>
          <w:rFonts w:eastAsia="Calibri"/>
          <w:szCs w:val="22"/>
        </w:rPr>
        <w:tab/>
      </w:r>
      <w:r w:rsidR="004E6091">
        <w:rPr>
          <w:rFonts w:eastAsia="Calibri"/>
          <w:szCs w:val="22"/>
          <w:u w:val="single"/>
        </w:rPr>
        <w:t>Correctional Counseling and Rehabilitation</w:t>
      </w:r>
    </w:p>
    <w:p w:rsidR="00E44D19" w:rsidRDefault="004E6091" w:rsidP="003A3C13">
      <w:pPr>
        <w:ind w:left="2160"/>
        <w:rPr>
          <w:rFonts w:eastAsia="Calibri"/>
          <w:szCs w:val="22"/>
        </w:rPr>
      </w:pPr>
      <w:r>
        <w:rPr>
          <w:rFonts w:eastAsia="Calibri"/>
          <w:szCs w:val="22"/>
        </w:rPr>
        <w:t>Part 5: Effective Correctional Intervention: What Works?</w:t>
      </w:r>
    </w:p>
    <w:p w:rsidR="00E859FC" w:rsidRDefault="00E859FC" w:rsidP="003A3C13">
      <w:pPr>
        <w:ind w:left="2160"/>
        <w:rPr>
          <w:rFonts w:eastAsia="Calibri"/>
          <w:szCs w:val="22"/>
        </w:rPr>
      </w:pPr>
    </w:p>
    <w:p w:rsidR="0016565E" w:rsidRDefault="00E44D19" w:rsidP="003A3C13">
      <w:pPr>
        <w:ind w:left="730"/>
        <w:rPr>
          <w:rFonts w:eastAsia="Calibri"/>
          <w:szCs w:val="22"/>
        </w:rPr>
      </w:pPr>
      <w:r w:rsidRPr="00773322">
        <w:rPr>
          <w:rFonts w:eastAsia="Calibri"/>
          <w:szCs w:val="22"/>
        </w:rPr>
        <w:t>Week 7</w:t>
      </w:r>
      <w:r w:rsidR="0016565E">
        <w:rPr>
          <w:rFonts w:eastAsia="Calibri"/>
          <w:szCs w:val="22"/>
        </w:rPr>
        <w:tab/>
      </w:r>
      <w:r w:rsidR="004E6091">
        <w:rPr>
          <w:rFonts w:eastAsia="Calibri"/>
          <w:szCs w:val="22"/>
          <w:u w:val="single"/>
        </w:rPr>
        <w:t>Correctional Counseling and Rehabilitation</w:t>
      </w:r>
      <w:r>
        <w:rPr>
          <w:rFonts w:eastAsia="Calibri"/>
          <w:szCs w:val="22"/>
        </w:rPr>
        <w:tab/>
      </w:r>
    </w:p>
    <w:p w:rsidR="00E44D19" w:rsidRDefault="00E859FC" w:rsidP="003A3C13">
      <w:pPr>
        <w:ind w:left="2160"/>
        <w:rPr>
          <w:rFonts w:eastAsia="Calibri"/>
          <w:szCs w:val="22"/>
        </w:rPr>
      </w:pPr>
      <w:r>
        <w:rPr>
          <w:rFonts w:eastAsia="Calibri"/>
          <w:szCs w:val="22"/>
        </w:rPr>
        <w:t xml:space="preserve">Test over </w:t>
      </w:r>
      <w:r w:rsidR="004E6091">
        <w:rPr>
          <w:rFonts w:eastAsia="Calibri"/>
          <w:szCs w:val="22"/>
        </w:rPr>
        <w:t>Part 4 and 5</w:t>
      </w:r>
    </w:p>
    <w:p w:rsidR="0016565E" w:rsidRDefault="0016565E" w:rsidP="003A3C13">
      <w:pPr>
        <w:ind w:left="2160" w:hanging="1440"/>
        <w:rPr>
          <w:rFonts w:eastAsia="Calibri"/>
          <w:szCs w:val="22"/>
        </w:rPr>
      </w:pPr>
    </w:p>
    <w:p w:rsidR="004E6091" w:rsidRPr="003D549E" w:rsidRDefault="00E44D19" w:rsidP="003A3C13">
      <w:pPr>
        <w:ind w:left="730"/>
      </w:pPr>
      <w:r w:rsidRPr="00773322">
        <w:rPr>
          <w:rFonts w:eastAsia="Calibri"/>
          <w:szCs w:val="22"/>
        </w:rPr>
        <w:t>Week 8</w:t>
      </w:r>
      <w:r>
        <w:rPr>
          <w:rFonts w:eastAsia="Calibri"/>
          <w:szCs w:val="22"/>
        </w:rPr>
        <w:tab/>
      </w:r>
      <w:r w:rsidR="004E6091">
        <w:rPr>
          <w:u w:val="single"/>
        </w:rPr>
        <w:t xml:space="preserve">Corrections in the Community </w:t>
      </w:r>
    </w:p>
    <w:p w:rsidR="00E859FC" w:rsidRDefault="004E6091" w:rsidP="003A3C13">
      <w:pPr>
        <w:ind w:left="2160" w:hanging="1440"/>
        <w:rPr>
          <w:rFonts w:eastAsia="Calibri"/>
          <w:szCs w:val="22"/>
        </w:rPr>
      </w:pPr>
      <w:r>
        <w:rPr>
          <w:rFonts w:eastAsia="Calibri"/>
          <w:szCs w:val="22"/>
        </w:rPr>
        <w:tab/>
        <w:t>Chapter 2: Sentencing and Community Corrections</w:t>
      </w:r>
    </w:p>
    <w:p w:rsidR="00E44D19" w:rsidRDefault="004E6091" w:rsidP="003A3C13">
      <w:pPr>
        <w:ind w:left="2160" w:hanging="1440"/>
        <w:rPr>
          <w:rFonts w:eastAsia="Calibri"/>
          <w:szCs w:val="22"/>
        </w:rPr>
      </w:pPr>
      <w:r>
        <w:rPr>
          <w:rFonts w:eastAsia="Calibri"/>
          <w:szCs w:val="22"/>
        </w:rPr>
        <w:tab/>
        <w:t>Chapter 3: Probation</w:t>
      </w:r>
    </w:p>
    <w:p w:rsidR="004E6091" w:rsidRDefault="004E6091" w:rsidP="003A3C13">
      <w:pPr>
        <w:ind w:left="2160" w:hanging="1440"/>
        <w:rPr>
          <w:rFonts w:eastAsia="Calibri"/>
          <w:szCs w:val="22"/>
        </w:rPr>
      </w:pPr>
    </w:p>
    <w:p w:rsidR="004E6091" w:rsidRPr="003D549E" w:rsidRDefault="00E44D19" w:rsidP="003A3C13">
      <w:pPr>
        <w:ind w:left="730"/>
      </w:pPr>
      <w:r w:rsidRPr="00773322">
        <w:rPr>
          <w:rFonts w:eastAsia="Calibri"/>
          <w:szCs w:val="22"/>
        </w:rPr>
        <w:t>Week 9</w:t>
      </w:r>
      <w:r>
        <w:rPr>
          <w:rFonts w:eastAsia="Calibri"/>
          <w:szCs w:val="22"/>
        </w:rPr>
        <w:t xml:space="preserve">            </w:t>
      </w:r>
      <w:r w:rsidR="004E6091">
        <w:rPr>
          <w:u w:val="single"/>
        </w:rPr>
        <w:t xml:space="preserve">Corrections in the Community </w:t>
      </w:r>
    </w:p>
    <w:p w:rsidR="004E6091" w:rsidRDefault="004E6091" w:rsidP="003A3C13">
      <w:pPr>
        <w:ind w:left="2160" w:hanging="1440"/>
        <w:rPr>
          <w:rFonts w:eastAsia="Calibri"/>
          <w:szCs w:val="22"/>
        </w:rPr>
      </w:pPr>
      <w:r>
        <w:rPr>
          <w:rFonts w:eastAsia="Calibri"/>
          <w:szCs w:val="22"/>
        </w:rPr>
        <w:tab/>
        <w:t xml:space="preserve">Chapter 4: Juveniles and Community Corrections </w:t>
      </w:r>
    </w:p>
    <w:p w:rsidR="00E859FC" w:rsidRDefault="004E6091" w:rsidP="003A3C13">
      <w:pPr>
        <w:ind w:left="2160"/>
        <w:rPr>
          <w:rFonts w:eastAsia="Calibri"/>
          <w:szCs w:val="22"/>
        </w:rPr>
      </w:pPr>
      <w:r>
        <w:rPr>
          <w:rFonts w:eastAsia="Calibri"/>
          <w:szCs w:val="22"/>
        </w:rPr>
        <w:t xml:space="preserve">Chapter 5: Parole in </w:t>
      </w:r>
      <w:smartTag w:uri="urn:schemas-microsoft-com:office:smarttags" w:element="country-region">
        <w:smartTag w:uri="urn:schemas-microsoft-com:office:smarttags" w:element="place">
          <w:r>
            <w:rPr>
              <w:rFonts w:eastAsia="Calibri"/>
              <w:szCs w:val="22"/>
            </w:rPr>
            <w:t>America</w:t>
          </w:r>
        </w:smartTag>
      </w:smartTag>
    </w:p>
    <w:p w:rsidR="00E44D19" w:rsidRDefault="00E44D19" w:rsidP="003A3C13">
      <w:pPr>
        <w:ind w:left="2160" w:hanging="1440"/>
        <w:rPr>
          <w:rFonts w:eastAsia="Calibri"/>
          <w:szCs w:val="22"/>
        </w:rPr>
      </w:pPr>
    </w:p>
    <w:p w:rsidR="00DB3C22" w:rsidRPr="003D549E" w:rsidRDefault="00E44D19" w:rsidP="003A3C13">
      <w:pPr>
        <w:ind w:left="730"/>
      </w:pPr>
      <w:r w:rsidRPr="00773322">
        <w:rPr>
          <w:rFonts w:eastAsia="Calibri"/>
          <w:szCs w:val="22"/>
        </w:rPr>
        <w:t>Week 1</w:t>
      </w:r>
      <w:r>
        <w:rPr>
          <w:rFonts w:eastAsia="Calibri"/>
          <w:szCs w:val="22"/>
        </w:rPr>
        <w:t>0</w:t>
      </w:r>
      <w:r>
        <w:rPr>
          <w:rFonts w:eastAsia="Calibri"/>
          <w:szCs w:val="22"/>
        </w:rPr>
        <w:tab/>
      </w:r>
      <w:r w:rsidR="00DB3C22">
        <w:rPr>
          <w:u w:val="single"/>
        </w:rPr>
        <w:t xml:space="preserve">Corrections in the Community </w:t>
      </w:r>
    </w:p>
    <w:p w:rsidR="00DB3C22" w:rsidRDefault="00DB3C22" w:rsidP="003A3C13">
      <w:pPr>
        <w:ind w:left="2160"/>
        <w:rPr>
          <w:rFonts w:eastAsia="Calibri"/>
          <w:szCs w:val="22"/>
        </w:rPr>
      </w:pPr>
      <w:r>
        <w:rPr>
          <w:rFonts w:eastAsia="Calibri"/>
          <w:szCs w:val="22"/>
        </w:rPr>
        <w:t>Chapter 6: Roles of Probation and Parole Officers</w:t>
      </w:r>
    </w:p>
    <w:p w:rsidR="00E859FC" w:rsidRDefault="00E859FC" w:rsidP="003A3C13">
      <w:pPr>
        <w:ind w:left="2160"/>
        <w:rPr>
          <w:rFonts w:eastAsia="Calibri"/>
          <w:szCs w:val="22"/>
        </w:rPr>
      </w:pPr>
      <w:r>
        <w:rPr>
          <w:rFonts w:eastAsia="Calibri"/>
          <w:szCs w:val="22"/>
        </w:rPr>
        <w:t xml:space="preserve">Test over Chapters </w:t>
      </w:r>
      <w:r w:rsidR="004E6091">
        <w:rPr>
          <w:rFonts w:eastAsia="Calibri"/>
          <w:szCs w:val="22"/>
        </w:rPr>
        <w:t>2</w:t>
      </w:r>
      <w:r>
        <w:rPr>
          <w:rFonts w:eastAsia="Calibri"/>
          <w:szCs w:val="22"/>
        </w:rPr>
        <w:t>,</w:t>
      </w:r>
      <w:r w:rsidR="00954618">
        <w:rPr>
          <w:rFonts w:eastAsia="Calibri"/>
          <w:szCs w:val="22"/>
        </w:rPr>
        <w:t xml:space="preserve"> </w:t>
      </w:r>
      <w:r>
        <w:rPr>
          <w:rFonts w:eastAsia="Calibri"/>
          <w:szCs w:val="22"/>
        </w:rPr>
        <w:t>3,</w:t>
      </w:r>
      <w:r w:rsidR="00DB3C22">
        <w:rPr>
          <w:rFonts w:eastAsia="Calibri"/>
          <w:szCs w:val="22"/>
        </w:rPr>
        <w:t xml:space="preserve"> 4, </w:t>
      </w:r>
      <w:r w:rsidR="004E6091">
        <w:rPr>
          <w:rFonts w:eastAsia="Calibri"/>
          <w:szCs w:val="22"/>
        </w:rPr>
        <w:t>5</w:t>
      </w:r>
      <w:r w:rsidR="00DB3C22">
        <w:rPr>
          <w:rFonts w:eastAsia="Calibri"/>
          <w:szCs w:val="22"/>
        </w:rPr>
        <w:t xml:space="preserve"> &amp; 6</w:t>
      </w:r>
    </w:p>
    <w:p w:rsidR="00E44D19" w:rsidRDefault="00E44D19" w:rsidP="003A3C13">
      <w:pPr>
        <w:ind w:left="2160" w:hanging="1440"/>
        <w:rPr>
          <w:rFonts w:eastAsia="Calibri"/>
          <w:szCs w:val="22"/>
        </w:rPr>
      </w:pPr>
    </w:p>
    <w:p w:rsidR="00E859FC" w:rsidRDefault="00E44D19" w:rsidP="003A3C13">
      <w:pPr>
        <w:ind w:left="2160" w:hanging="1440"/>
        <w:rPr>
          <w:rFonts w:eastAsia="Calibri"/>
          <w:szCs w:val="22"/>
        </w:rPr>
      </w:pPr>
      <w:r>
        <w:rPr>
          <w:rFonts w:eastAsia="Calibri"/>
          <w:szCs w:val="22"/>
        </w:rPr>
        <w:t>W</w:t>
      </w:r>
      <w:r w:rsidRPr="00773322">
        <w:rPr>
          <w:rFonts w:eastAsia="Calibri"/>
          <w:szCs w:val="22"/>
        </w:rPr>
        <w:t>eek 1</w:t>
      </w:r>
      <w:r>
        <w:rPr>
          <w:rFonts w:eastAsia="Calibri"/>
          <w:szCs w:val="22"/>
        </w:rPr>
        <w:t>1</w:t>
      </w:r>
      <w:r>
        <w:rPr>
          <w:rFonts w:eastAsia="Calibri"/>
          <w:szCs w:val="22"/>
        </w:rPr>
        <w:tab/>
      </w:r>
      <w:r w:rsidR="00DB3C22">
        <w:rPr>
          <w:u w:val="single"/>
        </w:rPr>
        <w:t xml:space="preserve">Corrections in the Community </w:t>
      </w:r>
    </w:p>
    <w:p w:rsidR="00E859FC" w:rsidRDefault="00E859FC" w:rsidP="003A3C13">
      <w:pPr>
        <w:ind w:left="2160"/>
        <w:rPr>
          <w:rFonts w:eastAsia="Calibri"/>
          <w:szCs w:val="22"/>
        </w:rPr>
      </w:pPr>
      <w:r>
        <w:rPr>
          <w:rFonts w:eastAsia="Calibri"/>
          <w:szCs w:val="22"/>
        </w:rPr>
        <w:t xml:space="preserve">Chapter 7: </w:t>
      </w:r>
      <w:r w:rsidR="00DB3C22">
        <w:rPr>
          <w:rFonts w:eastAsia="Calibri"/>
          <w:szCs w:val="22"/>
        </w:rPr>
        <w:t>Strategies for Classifying, Managing, and Providing Services to Offenders</w:t>
      </w:r>
    </w:p>
    <w:p w:rsidR="00F87C0F" w:rsidRDefault="002B235F" w:rsidP="003A3C13">
      <w:pPr>
        <w:ind w:left="2160" w:hanging="1440"/>
        <w:rPr>
          <w:rFonts w:eastAsia="Calibri"/>
          <w:szCs w:val="22"/>
        </w:rPr>
      </w:pPr>
      <w:r>
        <w:rPr>
          <w:rFonts w:eastAsia="Calibri"/>
          <w:szCs w:val="22"/>
        </w:rPr>
        <w:tab/>
      </w:r>
    </w:p>
    <w:p w:rsidR="00DB3C22" w:rsidRDefault="00796D00" w:rsidP="003A3C13">
      <w:pPr>
        <w:ind w:left="2160" w:hanging="1440"/>
        <w:rPr>
          <w:u w:val="single"/>
        </w:rPr>
      </w:pPr>
      <w:r>
        <w:rPr>
          <w:rFonts w:eastAsia="Calibri"/>
          <w:szCs w:val="22"/>
        </w:rPr>
        <w:t>Week 12</w:t>
      </w:r>
      <w:r w:rsidRPr="00185C56">
        <w:rPr>
          <w:rFonts w:eastAsia="Calibri"/>
          <w:szCs w:val="22"/>
        </w:rPr>
        <w:t xml:space="preserve"> </w:t>
      </w:r>
      <w:r>
        <w:rPr>
          <w:rFonts w:eastAsia="Calibri"/>
          <w:szCs w:val="22"/>
        </w:rPr>
        <w:t xml:space="preserve">        </w:t>
      </w:r>
      <w:r w:rsidR="00F87C0F">
        <w:rPr>
          <w:rFonts w:eastAsia="Calibri"/>
          <w:szCs w:val="22"/>
        </w:rPr>
        <w:tab/>
      </w:r>
      <w:r w:rsidR="00DB3C22">
        <w:rPr>
          <w:u w:val="single"/>
        </w:rPr>
        <w:t xml:space="preserve">Corrections in the Community </w:t>
      </w:r>
    </w:p>
    <w:p w:rsidR="00DB3C22" w:rsidRDefault="00DB3C22" w:rsidP="003A3C13">
      <w:pPr>
        <w:ind w:left="2160"/>
        <w:rPr>
          <w:rFonts w:eastAsia="Calibri"/>
          <w:szCs w:val="22"/>
        </w:rPr>
      </w:pPr>
      <w:r>
        <w:rPr>
          <w:rFonts w:eastAsia="Calibri"/>
          <w:szCs w:val="22"/>
        </w:rPr>
        <w:t>Chapter 8: Intermediate Sanctions</w:t>
      </w:r>
    </w:p>
    <w:p w:rsidR="00DB3C22" w:rsidRDefault="00DB3C22" w:rsidP="003A3C13">
      <w:pPr>
        <w:ind w:left="2160"/>
        <w:rPr>
          <w:rFonts w:eastAsia="Calibri"/>
          <w:szCs w:val="22"/>
        </w:rPr>
      </w:pPr>
      <w:r>
        <w:rPr>
          <w:rFonts w:eastAsia="Calibri"/>
          <w:szCs w:val="22"/>
        </w:rPr>
        <w:t>Chapter 9: Community Residential Correctional Programs</w:t>
      </w:r>
    </w:p>
    <w:p w:rsidR="00DB3C22" w:rsidRDefault="00DB3C22" w:rsidP="003A3C13">
      <w:pPr>
        <w:ind w:left="2160" w:hanging="1440"/>
        <w:rPr>
          <w:rFonts w:eastAsia="Calibri"/>
          <w:szCs w:val="22"/>
        </w:rPr>
      </w:pPr>
      <w:r>
        <w:rPr>
          <w:rFonts w:eastAsia="Calibri"/>
          <w:szCs w:val="22"/>
        </w:rPr>
        <w:tab/>
      </w:r>
    </w:p>
    <w:p w:rsidR="00E44D19" w:rsidRDefault="00E44D19" w:rsidP="003A3C13">
      <w:pPr>
        <w:ind w:left="2160" w:hanging="1440"/>
        <w:rPr>
          <w:rFonts w:eastAsia="Calibri"/>
          <w:szCs w:val="22"/>
        </w:rPr>
      </w:pPr>
      <w:r>
        <w:rPr>
          <w:rFonts w:eastAsia="Calibri"/>
          <w:szCs w:val="22"/>
        </w:rPr>
        <w:t xml:space="preserve">                       </w:t>
      </w:r>
    </w:p>
    <w:p w:rsidR="0067174A" w:rsidRDefault="00796D00" w:rsidP="003A3C13">
      <w:pPr>
        <w:ind w:left="2160" w:hanging="1440"/>
        <w:rPr>
          <w:rFonts w:eastAsia="Calibri"/>
          <w:szCs w:val="22"/>
        </w:rPr>
      </w:pPr>
      <w:r w:rsidRPr="00773322">
        <w:rPr>
          <w:rFonts w:eastAsia="Calibri"/>
          <w:szCs w:val="22"/>
        </w:rPr>
        <w:t>Week 13</w:t>
      </w:r>
      <w:r w:rsidRPr="00796D00">
        <w:rPr>
          <w:rFonts w:eastAsia="Calibri"/>
          <w:szCs w:val="22"/>
        </w:rPr>
        <w:t xml:space="preserve"> </w:t>
      </w:r>
      <w:r>
        <w:rPr>
          <w:rFonts w:eastAsia="Calibri"/>
          <w:szCs w:val="22"/>
        </w:rPr>
        <w:tab/>
      </w:r>
      <w:r w:rsidR="0067174A" w:rsidRPr="003D549E">
        <w:rPr>
          <w:u w:val="single"/>
        </w:rPr>
        <w:t xml:space="preserve">Corrections in </w:t>
      </w:r>
      <w:smartTag w:uri="urn:schemas-microsoft-com:office:smarttags" w:element="place">
        <w:smartTag w:uri="urn:schemas-microsoft-com:office:smarttags" w:element="country-region">
          <w:r w:rsidR="0067174A" w:rsidRPr="003D549E">
            <w:rPr>
              <w:u w:val="single"/>
            </w:rPr>
            <w:t>America</w:t>
          </w:r>
        </w:smartTag>
      </w:smartTag>
      <w:r w:rsidR="0067174A" w:rsidRPr="003D549E">
        <w:rPr>
          <w:u w:val="single"/>
        </w:rPr>
        <w:t>: An Introduction</w:t>
      </w:r>
    </w:p>
    <w:p w:rsidR="00DB3C22" w:rsidRDefault="0067174A" w:rsidP="003A3C13">
      <w:pPr>
        <w:ind w:left="2160" w:hanging="1440"/>
        <w:rPr>
          <w:rFonts w:eastAsia="Calibri"/>
          <w:szCs w:val="22"/>
        </w:rPr>
      </w:pPr>
      <w:r>
        <w:rPr>
          <w:rFonts w:eastAsia="Calibri"/>
          <w:szCs w:val="22"/>
        </w:rPr>
        <w:tab/>
      </w:r>
      <w:r w:rsidR="00DB3C22">
        <w:rPr>
          <w:rFonts w:eastAsia="Calibri"/>
          <w:szCs w:val="22"/>
        </w:rPr>
        <w:t>Chapter 10: Special Populations in Community Corrections</w:t>
      </w:r>
    </w:p>
    <w:p w:rsidR="00F87C0F" w:rsidRDefault="00F87C0F" w:rsidP="003A3C13">
      <w:pPr>
        <w:ind w:left="2160" w:hanging="1440"/>
        <w:rPr>
          <w:rFonts w:eastAsia="Calibri"/>
          <w:szCs w:val="22"/>
        </w:rPr>
      </w:pPr>
      <w:r>
        <w:rPr>
          <w:rFonts w:eastAsia="Calibri"/>
          <w:szCs w:val="22"/>
        </w:rPr>
        <w:tab/>
      </w:r>
      <w:r>
        <w:rPr>
          <w:rFonts w:eastAsia="Calibri"/>
          <w:szCs w:val="22"/>
        </w:rPr>
        <w:tab/>
      </w:r>
      <w:r>
        <w:rPr>
          <w:rFonts w:eastAsia="Calibri"/>
          <w:szCs w:val="22"/>
        </w:rPr>
        <w:tab/>
      </w:r>
    </w:p>
    <w:p w:rsidR="0067174A" w:rsidRDefault="00F87C0F" w:rsidP="003A3C13">
      <w:pPr>
        <w:ind w:left="2160" w:hanging="1440"/>
        <w:rPr>
          <w:rFonts w:eastAsia="Calibri"/>
          <w:szCs w:val="22"/>
        </w:rPr>
      </w:pPr>
      <w:r w:rsidRPr="00773322">
        <w:rPr>
          <w:rFonts w:eastAsia="Calibri"/>
          <w:szCs w:val="22"/>
        </w:rPr>
        <w:t>Week 14</w:t>
      </w:r>
      <w:r w:rsidRPr="00185C56">
        <w:rPr>
          <w:rFonts w:eastAsia="Calibri"/>
          <w:szCs w:val="22"/>
        </w:rPr>
        <w:t xml:space="preserve"> </w:t>
      </w:r>
      <w:r>
        <w:rPr>
          <w:rFonts w:eastAsia="Calibri"/>
          <w:szCs w:val="22"/>
        </w:rPr>
        <w:tab/>
      </w:r>
      <w:r w:rsidR="0067174A" w:rsidRPr="003D549E">
        <w:rPr>
          <w:u w:val="single"/>
        </w:rPr>
        <w:t xml:space="preserve">Corrections in </w:t>
      </w:r>
      <w:smartTag w:uri="urn:schemas-microsoft-com:office:smarttags" w:element="place">
        <w:smartTag w:uri="urn:schemas-microsoft-com:office:smarttags" w:element="country-region">
          <w:r w:rsidR="0067174A" w:rsidRPr="003D549E">
            <w:rPr>
              <w:u w:val="single"/>
            </w:rPr>
            <w:t>America</w:t>
          </w:r>
        </w:smartTag>
      </w:smartTag>
      <w:r w:rsidR="0067174A" w:rsidRPr="003D549E">
        <w:rPr>
          <w:u w:val="single"/>
        </w:rPr>
        <w:t>: An Introduction</w:t>
      </w:r>
    </w:p>
    <w:p w:rsidR="00F87C0F" w:rsidRDefault="00F87C0F" w:rsidP="003A3C13">
      <w:pPr>
        <w:ind w:left="2160"/>
        <w:rPr>
          <w:rFonts w:eastAsia="Calibri"/>
          <w:szCs w:val="22"/>
        </w:rPr>
      </w:pPr>
      <w:r w:rsidRPr="00773322">
        <w:rPr>
          <w:rFonts w:eastAsia="Calibri"/>
          <w:szCs w:val="22"/>
        </w:rPr>
        <w:t xml:space="preserve">Chapter </w:t>
      </w:r>
      <w:r>
        <w:rPr>
          <w:rFonts w:eastAsia="Calibri"/>
          <w:szCs w:val="22"/>
        </w:rPr>
        <w:t>1</w:t>
      </w:r>
      <w:r w:rsidR="00DB3C22">
        <w:rPr>
          <w:rFonts w:eastAsia="Calibri"/>
          <w:szCs w:val="22"/>
        </w:rPr>
        <w:t>1</w:t>
      </w:r>
      <w:r>
        <w:rPr>
          <w:rFonts w:eastAsia="Calibri"/>
          <w:szCs w:val="22"/>
        </w:rPr>
        <w:t xml:space="preserve">: </w:t>
      </w:r>
      <w:r w:rsidR="00DB3C22">
        <w:rPr>
          <w:rFonts w:eastAsia="Calibri"/>
          <w:szCs w:val="22"/>
        </w:rPr>
        <w:t>The Effectiveness of Corrections in the Community</w:t>
      </w:r>
    </w:p>
    <w:p w:rsidR="0067174A" w:rsidRDefault="00293A54" w:rsidP="003A3C13">
      <w:pPr>
        <w:ind w:left="2160" w:hanging="1440"/>
        <w:rPr>
          <w:rFonts w:eastAsia="Calibri"/>
          <w:szCs w:val="22"/>
        </w:rPr>
      </w:pPr>
      <w:r>
        <w:rPr>
          <w:rFonts w:eastAsia="Calibri"/>
          <w:szCs w:val="22"/>
        </w:rPr>
        <w:tab/>
      </w:r>
      <w:r w:rsidR="0067174A">
        <w:rPr>
          <w:rFonts w:eastAsia="Calibri"/>
          <w:szCs w:val="22"/>
        </w:rPr>
        <w:t>Chapter 1</w:t>
      </w:r>
      <w:r w:rsidR="00DB3C22">
        <w:rPr>
          <w:rFonts w:eastAsia="Calibri"/>
          <w:szCs w:val="22"/>
        </w:rPr>
        <w:t>2</w:t>
      </w:r>
      <w:r w:rsidR="0067174A">
        <w:rPr>
          <w:rFonts w:eastAsia="Calibri"/>
          <w:szCs w:val="22"/>
        </w:rPr>
        <w:t xml:space="preserve">: </w:t>
      </w:r>
      <w:r w:rsidR="00DB3C22">
        <w:rPr>
          <w:rFonts w:eastAsia="Calibri"/>
          <w:szCs w:val="22"/>
        </w:rPr>
        <w:t>The Future of Corrections in the Community</w:t>
      </w:r>
    </w:p>
    <w:p w:rsidR="0067174A" w:rsidRDefault="0067174A" w:rsidP="003A3C13">
      <w:pPr>
        <w:ind w:left="2160" w:hanging="1440"/>
        <w:rPr>
          <w:rFonts w:eastAsia="Calibri"/>
          <w:szCs w:val="22"/>
        </w:rPr>
      </w:pPr>
    </w:p>
    <w:p w:rsidR="0067174A" w:rsidRDefault="0067174A" w:rsidP="003A3C13">
      <w:pPr>
        <w:ind w:left="2160" w:hanging="1440"/>
        <w:rPr>
          <w:rFonts w:eastAsia="Calibri"/>
          <w:szCs w:val="22"/>
        </w:rPr>
      </w:pPr>
      <w:r w:rsidRPr="00773322">
        <w:rPr>
          <w:rFonts w:eastAsia="Calibri"/>
          <w:szCs w:val="22"/>
        </w:rPr>
        <w:t>Week 15</w:t>
      </w:r>
      <w:r>
        <w:rPr>
          <w:rFonts w:eastAsia="Calibri"/>
          <w:szCs w:val="22"/>
        </w:rPr>
        <w:tab/>
      </w:r>
      <w:r w:rsidRPr="003D549E">
        <w:rPr>
          <w:u w:val="single"/>
        </w:rPr>
        <w:t xml:space="preserve">Corrections in </w:t>
      </w:r>
      <w:smartTag w:uri="urn:schemas-microsoft-com:office:smarttags" w:element="place">
        <w:smartTag w:uri="urn:schemas-microsoft-com:office:smarttags" w:element="country-region">
          <w:r w:rsidRPr="003D549E">
            <w:rPr>
              <w:u w:val="single"/>
            </w:rPr>
            <w:t>America</w:t>
          </w:r>
        </w:smartTag>
      </w:smartTag>
      <w:r w:rsidRPr="003D549E">
        <w:rPr>
          <w:u w:val="single"/>
        </w:rPr>
        <w:t>: An Introduction</w:t>
      </w:r>
    </w:p>
    <w:p w:rsidR="00DB3C22" w:rsidRDefault="0067174A" w:rsidP="003A3C13">
      <w:pPr>
        <w:ind w:left="2160" w:hanging="1440"/>
        <w:rPr>
          <w:rFonts w:eastAsia="Calibri"/>
          <w:szCs w:val="22"/>
        </w:rPr>
      </w:pPr>
      <w:r>
        <w:rPr>
          <w:rFonts w:eastAsia="Calibri"/>
          <w:szCs w:val="22"/>
        </w:rPr>
        <w:tab/>
        <w:t xml:space="preserve">Test on Chapters </w:t>
      </w:r>
      <w:r w:rsidR="00DB3C22">
        <w:rPr>
          <w:rFonts w:eastAsia="Calibri"/>
          <w:szCs w:val="22"/>
        </w:rPr>
        <w:t>7</w:t>
      </w:r>
      <w:r>
        <w:rPr>
          <w:rFonts w:eastAsia="Calibri"/>
          <w:szCs w:val="22"/>
        </w:rPr>
        <w:t>,</w:t>
      </w:r>
      <w:r w:rsidR="00DB3C22">
        <w:rPr>
          <w:rFonts w:eastAsia="Calibri"/>
          <w:szCs w:val="22"/>
        </w:rPr>
        <w:t xml:space="preserve"> 8</w:t>
      </w:r>
      <w:r>
        <w:rPr>
          <w:rFonts w:eastAsia="Calibri"/>
          <w:szCs w:val="22"/>
        </w:rPr>
        <w:t>,</w:t>
      </w:r>
      <w:r w:rsidR="00DB3C22">
        <w:rPr>
          <w:rFonts w:eastAsia="Calibri"/>
          <w:szCs w:val="22"/>
        </w:rPr>
        <w:t xml:space="preserve"> 9, 10, 11, &amp; </w:t>
      </w:r>
      <w:r>
        <w:rPr>
          <w:rFonts w:eastAsia="Calibri"/>
          <w:szCs w:val="22"/>
        </w:rPr>
        <w:t>12</w:t>
      </w:r>
    </w:p>
    <w:p w:rsidR="00F87C0F" w:rsidRDefault="0067174A" w:rsidP="003A3C13">
      <w:pPr>
        <w:ind w:left="2160" w:hanging="1440"/>
        <w:rPr>
          <w:rFonts w:eastAsia="Calibri"/>
          <w:szCs w:val="22"/>
        </w:rPr>
      </w:pPr>
      <w:r>
        <w:rPr>
          <w:rFonts w:eastAsia="Calibri"/>
          <w:szCs w:val="22"/>
        </w:rPr>
        <w:tab/>
        <w:t>Final Exam Review</w:t>
      </w:r>
    </w:p>
    <w:p w:rsidR="00F87C0F" w:rsidRDefault="00F87C0F" w:rsidP="003A3C13">
      <w:pPr>
        <w:ind w:left="2160" w:hanging="1440"/>
        <w:rPr>
          <w:rFonts w:eastAsia="Calibri"/>
          <w:szCs w:val="22"/>
        </w:rPr>
      </w:pP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p>
    <w:p w:rsidR="00F87C0F" w:rsidRDefault="00F87C0F" w:rsidP="003A3C13">
      <w:pPr>
        <w:ind w:left="2160" w:hanging="1440"/>
        <w:rPr>
          <w:rFonts w:eastAsia="Calibri"/>
          <w:szCs w:val="22"/>
        </w:rPr>
      </w:pPr>
      <w:r w:rsidRPr="00773322">
        <w:rPr>
          <w:rFonts w:eastAsia="Calibri"/>
          <w:szCs w:val="22"/>
        </w:rPr>
        <w:t>Week 16</w:t>
      </w:r>
      <w:r w:rsidRPr="00773322">
        <w:rPr>
          <w:rFonts w:eastAsia="Calibri"/>
          <w:szCs w:val="22"/>
        </w:rPr>
        <w:tab/>
      </w:r>
      <w:r w:rsidRPr="00EC1EAE">
        <w:rPr>
          <w:rFonts w:eastAsia="Calibri"/>
          <w:b/>
          <w:szCs w:val="22"/>
        </w:rPr>
        <w:t>FINAL EXAM</w:t>
      </w:r>
      <w:r w:rsidRPr="00773322">
        <w:rPr>
          <w:rFonts w:eastAsia="Calibri"/>
          <w:szCs w:val="22"/>
        </w:rPr>
        <w:t xml:space="preserve"> (Comprehensive)</w:t>
      </w:r>
    </w:p>
    <w:p w:rsidR="00F87C0F" w:rsidRDefault="00F87C0F" w:rsidP="00F87C0F">
      <w:pPr>
        <w:ind w:left="720"/>
        <w:rPr>
          <w:rFonts w:eastAsia="Calibri"/>
          <w:szCs w:val="22"/>
        </w:rPr>
      </w:pPr>
    </w:p>
    <w:p w:rsidR="00F87C0F" w:rsidRPr="00773322" w:rsidRDefault="00F87C0F" w:rsidP="00F87C0F">
      <w:pPr>
        <w:ind w:left="720"/>
        <w:rPr>
          <w:rFonts w:eastAsia="Calibri"/>
          <w:szCs w:val="22"/>
        </w:rPr>
      </w:pPr>
      <w:r w:rsidRPr="00773322">
        <w:rPr>
          <w:rFonts w:eastAsia="Calibri"/>
          <w:szCs w:val="22"/>
        </w:rPr>
        <w:t xml:space="preserve"> </w:t>
      </w:r>
      <w:r>
        <w:t>*Instructor reserves the right to organize work to meet the objectives of the course.</w:t>
      </w:r>
    </w:p>
    <w:p w:rsidR="008C05AF" w:rsidRDefault="008C05AF" w:rsidP="008C05AF">
      <w:pPr>
        <w:pStyle w:val="NoSpacing"/>
        <w:rPr>
          <w:rFonts w:ascii="Times New Roman" w:hAnsi="Times New Roman"/>
          <w:sz w:val="24"/>
          <w:szCs w:val="24"/>
        </w:rPr>
      </w:pPr>
    </w:p>
    <w:p w:rsidR="008C05AF" w:rsidRDefault="008C05AF" w:rsidP="008C05AF">
      <w:pPr>
        <w:pStyle w:val="NoSpacing"/>
        <w:rPr>
          <w:rFonts w:ascii="Times New Roman" w:hAnsi="Times New Roman"/>
          <w:sz w:val="24"/>
          <w:szCs w:val="24"/>
        </w:rPr>
      </w:pPr>
      <w:r>
        <w:rPr>
          <w:rFonts w:ascii="Times New Roman" w:hAnsi="Times New Roman"/>
          <w:b/>
          <w:sz w:val="24"/>
          <w:szCs w:val="24"/>
        </w:rPr>
        <w:t>X.</w:t>
      </w:r>
      <w:r>
        <w:rPr>
          <w:rFonts w:ascii="Times New Roman" w:hAnsi="Times New Roman"/>
          <w:b/>
          <w:sz w:val="24"/>
          <w:szCs w:val="24"/>
        </w:rPr>
        <w:tab/>
        <w:t>OTHER REQUIRED TEXTS, SOFTWARE AND MATERIALS:</w:t>
      </w:r>
    </w:p>
    <w:p w:rsidR="008C05AF" w:rsidRDefault="008C05AF" w:rsidP="008C05AF">
      <w:pPr>
        <w:pStyle w:val="NoSpacing"/>
        <w:rPr>
          <w:rFonts w:ascii="Times New Roman" w:hAnsi="Times New Roman"/>
          <w:sz w:val="24"/>
          <w:szCs w:val="24"/>
        </w:rPr>
      </w:pPr>
    </w:p>
    <w:p w:rsidR="008C05AF" w:rsidRDefault="008C05AF" w:rsidP="008C05AF">
      <w:pPr>
        <w:pStyle w:val="NoSpacing"/>
        <w:rPr>
          <w:rFonts w:ascii="Times New Roman" w:hAnsi="Times New Roman"/>
          <w:sz w:val="24"/>
          <w:szCs w:val="24"/>
        </w:rPr>
      </w:pPr>
      <w:r>
        <w:rPr>
          <w:rFonts w:ascii="Times New Roman" w:hAnsi="Times New Roman"/>
          <w:sz w:val="24"/>
          <w:szCs w:val="24"/>
        </w:rPr>
        <w:tab/>
      </w:r>
      <w:r w:rsidR="00846D20">
        <w:rPr>
          <w:rFonts w:ascii="Times New Roman" w:hAnsi="Times New Roman"/>
          <w:sz w:val="24"/>
          <w:szCs w:val="24"/>
        </w:rPr>
        <w:t xml:space="preserve">Supplemental </w:t>
      </w:r>
      <w:smartTag w:uri="urn:schemas-microsoft-com:office:smarttags" w:element="place">
        <w:smartTag w:uri="urn:schemas-microsoft-com:office:smarttags" w:element="City">
          <w:r w:rsidR="00846D20">
            <w:rPr>
              <w:rFonts w:ascii="Times New Roman" w:hAnsi="Times New Roman"/>
              <w:sz w:val="24"/>
              <w:szCs w:val="24"/>
            </w:rPr>
            <w:t>Readings</w:t>
          </w:r>
        </w:smartTag>
      </w:smartTag>
      <w:r w:rsidR="0020229D">
        <w:rPr>
          <w:rFonts w:ascii="Times New Roman" w:hAnsi="Times New Roman"/>
          <w:sz w:val="24"/>
          <w:szCs w:val="24"/>
        </w:rPr>
        <w:t xml:space="preserve"> may be assigned by </w:t>
      </w:r>
      <w:r w:rsidR="00D87A58">
        <w:rPr>
          <w:rFonts w:ascii="Times New Roman" w:hAnsi="Times New Roman"/>
          <w:sz w:val="24"/>
          <w:szCs w:val="24"/>
        </w:rPr>
        <w:t xml:space="preserve">the </w:t>
      </w:r>
      <w:r w:rsidR="0020229D">
        <w:rPr>
          <w:rFonts w:ascii="Times New Roman" w:hAnsi="Times New Roman"/>
          <w:sz w:val="24"/>
          <w:szCs w:val="24"/>
        </w:rPr>
        <w:t>instructor</w:t>
      </w:r>
      <w:r w:rsidR="00D87A58">
        <w:rPr>
          <w:rFonts w:ascii="Times New Roman" w:hAnsi="Times New Roman"/>
          <w:sz w:val="24"/>
          <w:szCs w:val="24"/>
        </w:rPr>
        <w:t>.</w:t>
      </w:r>
    </w:p>
    <w:p w:rsidR="00846D20" w:rsidRDefault="00846D20" w:rsidP="008C05AF">
      <w:pPr>
        <w:pStyle w:val="NoSpacing"/>
        <w:rPr>
          <w:rFonts w:ascii="Times New Roman" w:hAnsi="Times New Roman"/>
          <w:sz w:val="24"/>
          <w:szCs w:val="24"/>
        </w:rPr>
      </w:pPr>
    </w:p>
    <w:p w:rsidR="00846D20" w:rsidRDefault="003A3C13" w:rsidP="008C05AF">
      <w:pPr>
        <w:pStyle w:val="NoSpacing"/>
        <w:rPr>
          <w:rFonts w:ascii="Times New Roman" w:hAnsi="Times New Roman"/>
          <w:sz w:val="24"/>
          <w:szCs w:val="24"/>
        </w:rPr>
      </w:pPr>
      <w:r>
        <w:rPr>
          <w:rFonts w:ascii="Times New Roman" w:hAnsi="Times New Roman"/>
          <w:sz w:val="24"/>
          <w:szCs w:val="24"/>
        </w:rPr>
        <w:t>XI.</w:t>
      </w:r>
      <w:r w:rsidR="00846D20">
        <w:rPr>
          <w:rFonts w:ascii="Times New Roman" w:hAnsi="Times New Roman"/>
          <w:sz w:val="24"/>
          <w:szCs w:val="24"/>
        </w:rPr>
        <w:tab/>
      </w:r>
      <w:r w:rsidR="00846D20">
        <w:rPr>
          <w:rFonts w:ascii="Times New Roman" w:hAnsi="Times New Roman"/>
          <w:b/>
          <w:sz w:val="24"/>
          <w:szCs w:val="24"/>
        </w:rPr>
        <w:t>EVALUATION:</w:t>
      </w:r>
    </w:p>
    <w:p w:rsidR="00846D20" w:rsidRDefault="00846D20" w:rsidP="008C05AF">
      <w:pPr>
        <w:pStyle w:val="NoSpacing"/>
        <w:rPr>
          <w:rFonts w:ascii="Times New Roman" w:hAnsi="Times New Roman"/>
          <w:sz w:val="24"/>
          <w:szCs w:val="24"/>
        </w:rPr>
      </w:pPr>
    </w:p>
    <w:p w:rsidR="00293A54" w:rsidRDefault="00293A54" w:rsidP="00293A54">
      <w:pPr>
        <w:ind w:left="720"/>
      </w:pPr>
      <w:r>
        <w:t xml:space="preserve">There will be </w:t>
      </w:r>
      <w:r w:rsidR="00835618">
        <w:t>five</w:t>
      </w:r>
      <w:r>
        <w:t xml:space="preserve"> 100-point examinations including a comprehensive final exam. All exams will contain material from earlier in the course/program.  Students are expected to achieve a passing score of 70 on </w:t>
      </w:r>
      <w:r w:rsidR="00887A42">
        <w:t>four</w:t>
      </w:r>
      <w:r>
        <w:t xml:space="preserve"> of the exams. The exam with the lowest score will not be counted toward the final grade. MAKE UP EXAMS WILL </w:t>
      </w:r>
      <w:r w:rsidRPr="009E5421">
        <w:rPr>
          <w:u w:val="single"/>
        </w:rPr>
        <w:t>NOT</w:t>
      </w:r>
      <w:r>
        <w:t xml:space="preserve"> BE PROVIDED.  </w:t>
      </w:r>
    </w:p>
    <w:p w:rsidR="003A767D" w:rsidRDefault="003A767D" w:rsidP="00293A54">
      <w:pPr>
        <w:ind w:left="720"/>
      </w:pPr>
    </w:p>
    <w:p w:rsidR="003A767D" w:rsidRPr="003A767D" w:rsidRDefault="003A767D" w:rsidP="003A767D">
      <w:pPr>
        <w:ind w:left="720"/>
      </w:pPr>
      <w:r w:rsidRPr="003A767D">
        <w:t>Class Assignment:</w:t>
      </w:r>
    </w:p>
    <w:p w:rsidR="003A767D" w:rsidRPr="003A767D" w:rsidRDefault="003A767D" w:rsidP="003A767D">
      <w:pPr>
        <w:ind w:left="720"/>
      </w:pPr>
    </w:p>
    <w:p w:rsidR="003A767D" w:rsidRPr="003A767D" w:rsidRDefault="003A767D" w:rsidP="003A767D">
      <w:pPr>
        <w:ind w:left="720"/>
      </w:pPr>
      <w:r w:rsidRPr="003A767D">
        <w:t xml:space="preserve">Each student will be responsible for a research paper consisting of </w:t>
      </w:r>
      <w:r w:rsidR="00752185">
        <w:t>1,5</w:t>
      </w:r>
      <w:r w:rsidRPr="003A767D">
        <w:t xml:space="preserve">00 to </w:t>
      </w:r>
      <w:r w:rsidR="00752185">
        <w:t>2</w:t>
      </w:r>
      <w:r w:rsidRPr="003A767D">
        <w:t xml:space="preserve">,000 words of original narrative documentation in APA format.  The paper shall be double-spaced with </w:t>
      </w:r>
      <w:r w:rsidR="00954618">
        <w:t xml:space="preserve">a </w:t>
      </w:r>
      <w:r w:rsidRPr="003A767D">
        <w:t>font of 12 or less in size and margins of one inch from top and bottom of the paper and one inch from the each side on  8.5 by 11 inch white paper.  The research paper shall include a cover page and reference page(s) with three or more reference</w:t>
      </w:r>
      <w:r w:rsidR="00954618">
        <w:t>s</w:t>
      </w:r>
      <w:r w:rsidRPr="003A767D">
        <w:t xml:space="preserve">.  Cover page and reference </w:t>
      </w:r>
      <w:r w:rsidR="00887A42">
        <w:t xml:space="preserve">pages </w:t>
      </w:r>
      <w:r w:rsidRPr="003A767D">
        <w:t xml:space="preserve">will not be counted toward required number of </w:t>
      </w:r>
      <w:r w:rsidR="00CB7CB3">
        <w:t>words</w:t>
      </w:r>
      <w:r w:rsidRPr="003A767D">
        <w:t xml:space="preserve">. Diagrams and charts may be used but will not be counted as words.  Drawings and photographs should not be used. Late papers will receive </w:t>
      </w:r>
      <w:r>
        <w:t>half credit</w:t>
      </w:r>
      <w:r w:rsidRPr="003A767D">
        <w:t xml:space="preserve">. </w:t>
      </w:r>
    </w:p>
    <w:p w:rsidR="00293A54" w:rsidRDefault="00293A54" w:rsidP="00293A54"/>
    <w:p w:rsidR="004F645D" w:rsidRDefault="004F645D" w:rsidP="00293A54"/>
    <w:p w:rsidR="00293A54" w:rsidRPr="004E0AF0" w:rsidRDefault="00293A54" w:rsidP="00293A54">
      <w:pPr>
        <w:ind w:firstLine="720"/>
        <w:rPr>
          <w:b/>
        </w:rPr>
      </w:pPr>
      <w:r w:rsidRPr="004E0AF0">
        <w:rPr>
          <w:b/>
        </w:rPr>
        <w:t>Final Grade Calculation:</w:t>
      </w:r>
    </w:p>
    <w:p w:rsidR="00293A54" w:rsidRDefault="00293A54" w:rsidP="00293A54"/>
    <w:p w:rsidR="00293A54" w:rsidRPr="00544F5D" w:rsidRDefault="00293A54" w:rsidP="00293A54">
      <w:pPr>
        <w:rPr>
          <w:u w:val="single"/>
        </w:rPr>
      </w:pPr>
      <w:r>
        <w:tab/>
      </w:r>
      <w:r w:rsidRPr="00544F5D">
        <w:rPr>
          <w:u w:val="single"/>
        </w:rPr>
        <w:t>Measuring Tool</w:t>
      </w:r>
      <w:r>
        <w:t xml:space="preserve"> </w:t>
      </w:r>
      <w:r>
        <w:tab/>
      </w:r>
      <w:r>
        <w:tab/>
      </w:r>
      <w:r w:rsidRPr="00336B4D">
        <w:rPr>
          <w:u w:val="single"/>
        </w:rPr>
        <w:t xml:space="preserve">Number </w:t>
      </w:r>
      <w:r>
        <w:rPr>
          <w:u w:val="single"/>
        </w:rPr>
        <w:t>Required</w:t>
      </w:r>
      <w:r>
        <w:tab/>
      </w:r>
      <w:r>
        <w:tab/>
      </w:r>
      <w:r w:rsidRPr="00544F5D">
        <w:rPr>
          <w:u w:val="single"/>
        </w:rPr>
        <w:t xml:space="preserve">Maximum Points  </w:t>
      </w:r>
    </w:p>
    <w:p w:rsidR="00293A54" w:rsidRDefault="00293A54" w:rsidP="00293A54">
      <w:r>
        <w:tab/>
        <w:t xml:space="preserve">Exams </w:t>
      </w:r>
      <w:r>
        <w:tab/>
      </w:r>
      <w:r>
        <w:tab/>
      </w:r>
      <w:r>
        <w:tab/>
      </w:r>
      <w:r>
        <w:tab/>
      </w:r>
      <w:r w:rsidR="00796D00">
        <w:t>4</w:t>
      </w:r>
      <w:r>
        <w:t xml:space="preserve"> @ 100 points each</w:t>
      </w:r>
      <w:r>
        <w:tab/>
      </w:r>
      <w:r>
        <w:tab/>
      </w:r>
      <w:r>
        <w:tab/>
      </w:r>
      <w:r w:rsidR="00796D00">
        <w:t>400</w:t>
      </w:r>
    </w:p>
    <w:p w:rsidR="00293A54" w:rsidRDefault="00293A54" w:rsidP="00293A54">
      <w:r>
        <w:tab/>
      </w:r>
      <w:r w:rsidR="003A767D">
        <w:t>Research</w:t>
      </w:r>
      <w:r>
        <w:t xml:space="preserve"> Paper</w:t>
      </w:r>
      <w:r>
        <w:tab/>
      </w:r>
      <w:r>
        <w:tab/>
      </w:r>
      <w:r w:rsidR="00796D00">
        <w:t>1</w:t>
      </w:r>
      <w:r>
        <w:t xml:space="preserve"> @ </w:t>
      </w:r>
      <w:r w:rsidR="00796D00">
        <w:t>100</w:t>
      </w:r>
      <w:r>
        <w:t xml:space="preserve"> points each</w:t>
      </w:r>
      <w:r>
        <w:tab/>
      </w:r>
      <w:r>
        <w:tab/>
      </w:r>
      <w:r>
        <w:tab/>
      </w:r>
      <w:r w:rsidR="00796D00">
        <w:t>100</w:t>
      </w:r>
    </w:p>
    <w:p w:rsidR="00293A54" w:rsidRDefault="00293A54" w:rsidP="00293A54">
      <w:r>
        <w:tab/>
      </w:r>
      <w:r w:rsidR="00796D00">
        <w:t>Homework Assignments</w:t>
      </w:r>
      <w:r w:rsidR="00796D00">
        <w:tab/>
      </w:r>
      <w:r w:rsidR="00DB3C22">
        <w:t>3</w:t>
      </w:r>
      <w:r w:rsidR="00796D00">
        <w:t xml:space="preserve"> @   </w:t>
      </w:r>
      <w:r w:rsidR="00DB3C22">
        <w:t>30</w:t>
      </w:r>
      <w:r w:rsidR="00796D00">
        <w:t xml:space="preserve"> points each</w:t>
      </w:r>
      <w:r>
        <w:tab/>
      </w:r>
      <w:r>
        <w:tab/>
      </w:r>
      <w:r w:rsidR="00796D00">
        <w:tab/>
        <w:t xml:space="preserve">  90</w:t>
      </w:r>
      <w:r w:rsidR="00796D00">
        <w:tab/>
      </w:r>
    </w:p>
    <w:p w:rsidR="00293A54" w:rsidRDefault="00293A54" w:rsidP="00293A54">
      <w:pPr>
        <w:ind w:firstLine="720"/>
        <w:rPr>
          <w:u w:val="single"/>
        </w:rPr>
      </w:pPr>
      <w:r w:rsidRPr="009E5421">
        <w:rPr>
          <w:u w:val="single"/>
        </w:rPr>
        <w:t xml:space="preserve">Class Participation </w:t>
      </w:r>
      <w:r w:rsidRPr="009E5421">
        <w:rPr>
          <w:u w:val="single"/>
        </w:rPr>
        <w:tab/>
      </w:r>
      <w:r w:rsidRPr="009E5421">
        <w:rPr>
          <w:u w:val="single"/>
        </w:rPr>
        <w:tab/>
        <w:t xml:space="preserve"> </w:t>
      </w:r>
      <w:r w:rsidRPr="009E5421">
        <w:rPr>
          <w:u w:val="single"/>
        </w:rPr>
        <w:tab/>
        <w:t xml:space="preserve"> </w:t>
      </w:r>
      <w:r w:rsidRPr="009E5421">
        <w:rPr>
          <w:u w:val="single"/>
        </w:rPr>
        <w:tab/>
      </w:r>
      <w:r w:rsidRPr="009E5421">
        <w:rPr>
          <w:u w:val="single"/>
        </w:rPr>
        <w:tab/>
      </w:r>
      <w:r w:rsidRPr="009E5421">
        <w:rPr>
          <w:u w:val="single"/>
        </w:rPr>
        <w:tab/>
      </w:r>
      <w:r w:rsidRPr="009E5421">
        <w:rPr>
          <w:u w:val="single"/>
        </w:rPr>
        <w:tab/>
        <w:t xml:space="preserve"> </w:t>
      </w:r>
      <w:r w:rsidR="00796D00">
        <w:rPr>
          <w:u w:val="single"/>
        </w:rPr>
        <w:t xml:space="preserve"> </w:t>
      </w:r>
      <w:r w:rsidRPr="009E5421">
        <w:rPr>
          <w:u w:val="single"/>
        </w:rPr>
        <w:t>10</w:t>
      </w:r>
      <w:r w:rsidRPr="009E5421">
        <w:rPr>
          <w:u w:val="single"/>
        </w:rPr>
        <w:tab/>
      </w:r>
    </w:p>
    <w:p w:rsidR="00293A54" w:rsidRDefault="00293A54" w:rsidP="00293A54">
      <w:pPr>
        <w:ind w:firstLine="720"/>
      </w:pPr>
      <w:r>
        <w:tab/>
      </w:r>
      <w:r>
        <w:tab/>
      </w:r>
      <w:r>
        <w:tab/>
      </w:r>
      <w:r>
        <w:tab/>
      </w:r>
      <w:r>
        <w:tab/>
      </w:r>
      <w:r>
        <w:tab/>
      </w:r>
      <w:r>
        <w:tab/>
      </w:r>
      <w:r>
        <w:tab/>
      </w:r>
      <w:r>
        <w:tab/>
      </w:r>
      <w:r w:rsidR="00796D00">
        <w:t>6</w:t>
      </w:r>
      <w:r>
        <w:t>00</w:t>
      </w:r>
    </w:p>
    <w:p w:rsidR="00293A54" w:rsidRDefault="00293A54" w:rsidP="00293A54">
      <w:pPr>
        <w:ind w:firstLine="720"/>
      </w:pPr>
    </w:p>
    <w:p w:rsidR="00846D20" w:rsidRDefault="00846D20" w:rsidP="008C05AF">
      <w:pPr>
        <w:pStyle w:val="NoSpacing"/>
        <w:rPr>
          <w:rFonts w:ascii="Times New Roman" w:hAnsi="Times New Roman"/>
          <w:sz w:val="24"/>
          <w:szCs w:val="24"/>
        </w:rPr>
      </w:pPr>
    </w:p>
    <w:p w:rsidR="00846D20" w:rsidRDefault="00846D20" w:rsidP="008C05AF">
      <w:pPr>
        <w:pStyle w:val="NoSpacing"/>
        <w:rPr>
          <w:rFonts w:ascii="Times New Roman" w:hAnsi="Times New Roman"/>
          <w:sz w:val="24"/>
          <w:szCs w:val="24"/>
        </w:rPr>
      </w:pPr>
      <w:r>
        <w:rPr>
          <w:rFonts w:ascii="Times New Roman" w:hAnsi="Times New Roman"/>
          <w:b/>
          <w:sz w:val="24"/>
          <w:szCs w:val="24"/>
        </w:rPr>
        <w:t>XII.</w:t>
      </w:r>
      <w:r>
        <w:rPr>
          <w:rFonts w:ascii="Times New Roman" w:hAnsi="Times New Roman"/>
          <w:b/>
          <w:sz w:val="24"/>
          <w:szCs w:val="24"/>
        </w:rPr>
        <w:tab/>
        <w:t>SPECIFIC MANAGEMENT REQUIREMENTS:</w:t>
      </w:r>
    </w:p>
    <w:p w:rsidR="00620B3D" w:rsidRDefault="00846D20" w:rsidP="00620B3D">
      <w:pPr>
        <w:pStyle w:val="NoSpacing"/>
      </w:pPr>
      <w:r>
        <w:tab/>
      </w:r>
    </w:p>
    <w:p w:rsidR="00620B3D" w:rsidRDefault="00620B3D" w:rsidP="00620B3D">
      <w:pPr>
        <w:ind w:firstLine="720"/>
      </w:pPr>
      <w:r>
        <w:rPr>
          <w:u w:val="single"/>
        </w:rPr>
        <w:t>Student Responsibilities:</w:t>
      </w:r>
      <w:r>
        <w:t xml:space="preserve">  </w:t>
      </w:r>
    </w:p>
    <w:p w:rsidR="00620B3D" w:rsidRDefault="00620B3D" w:rsidP="00620B3D">
      <w:pPr>
        <w:ind w:firstLine="720"/>
        <w:rPr>
          <w:b/>
        </w:rPr>
      </w:pPr>
    </w:p>
    <w:p w:rsidR="00620B3D" w:rsidRDefault="00620B3D" w:rsidP="007503A3">
      <w:pPr>
        <w:ind w:left="720"/>
      </w:pPr>
      <w:r>
        <w:t>To meet the objectives of the course, students must attend all scheduled classes. At the beginning of the quarter, instructors will pass out a class schedule that lists all class meetings. If a student must miss a class due to extenuating circumstances, then the student is expected to call and inform the instructor by either talking with the instructor or leaving a message should the instructor not be available.</w:t>
      </w:r>
    </w:p>
    <w:p w:rsidR="00620B3D" w:rsidRDefault="00620B3D" w:rsidP="00620B3D"/>
    <w:p w:rsidR="00620B3D" w:rsidRDefault="00620B3D" w:rsidP="00620B3D">
      <w:pPr>
        <w:ind w:left="720"/>
      </w:pPr>
      <w:r>
        <w:t xml:space="preserve">Students will be allowed two class absences. Unexcused absences over two times </w:t>
      </w:r>
      <w:r>
        <w:tab/>
        <w:t>will result in a drop of one letter grade from the final grade, i.e. the third absence would reduce a final grade of “A” to a “B.” Two instances of significant tardiness or leaving early will be considered to be equivalent to an absence for purposes of this calculation.</w:t>
      </w:r>
    </w:p>
    <w:p w:rsidR="00620B3D" w:rsidRDefault="00620B3D" w:rsidP="00620B3D"/>
    <w:p w:rsidR="00620B3D" w:rsidRDefault="00620B3D" w:rsidP="00620B3D">
      <w:pPr>
        <w:ind w:left="720"/>
      </w:pPr>
      <w:r>
        <w:t>Specific login and activity requirements will be indicated in the initial instructions for any online sections.</w:t>
      </w:r>
    </w:p>
    <w:p w:rsidR="00620B3D" w:rsidRDefault="00620B3D" w:rsidP="00620B3D"/>
    <w:p w:rsidR="00620B3D" w:rsidRDefault="00620B3D" w:rsidP="00620B3D">
      <w:pPr>
        <w:ind w:left="720"/>
      </w:pPr>
      <w:r>
        <w:rPr>
          <w:u w:val="single"/>
        </w:rPr>
        <w:t>Instructor’s Responsibilities:</w:t>
      </w:r>
      <w:r>
        <w:t xml:space="preserve">  </w:t>
      </w:r>
    </w:p>
    <w:p w:rsidR="00620B3D" w:rsidRPr="004108D1" w:rsidRDefault="00620B3D" w:rsidP="00620B3D">
      <w:pPr>
        <w:ind w:left="720"/>
      </w:pPr>
      <w:r>
        <w:t>The instructor will enhance and expand the meaning and application of the subject matter covered throughout the course.  At the beginning of each quarter, the instructor will distribute syllabi listing all class sessions and course requirements.  The instructor will facilitate class discussion and be available to students who need additional educational assistance</w:t>
      </w:r>
    </w:p>
    <w:p w:rsidR="00620B3D" w:rsidRDefault="00620B3D" w:rsidP="00620B3D">
      <w:pPr>
        <w:rPr>
          <w:b/>
        </w:rPr>
      </w:pPr>
    </w:p>
    <w:p w:rsidR="00620B3D" w:rsidRDefault="00620B3D" w:rsidP="00620B3D">
      <w:r w:rsidRPr="000E6F51">
        <w:rPr>
          <w:b/>
        </w:rPr>
        <w:t>XIII.</w:t>
      </w:r>
      <w:r>
        <w:tab/>
      </w:r>
      <w:r>
        <w:rPr>
          <w:b/>
        </w:rPr>
        <w:t>OTHER INFORMATION:</w:t>
      </w:r>
    </w:p>
    <w:p w:rsidR="00620B3D" w:rsidRDefault="00620B3D" w:rsidP="00620B3D">
      <w:pPr>
        <w:rPr>
          <w:b/>
        </w:rPr>
      </w:pPr>
    </w:p>
    <w:p w:rsidR="00620B3D" w:rsidRPr="00EC1EAE" w:rsidRDefault="00620B3D" w:rsidP="00620B3D">
      <w:pPr>
        <w:pStyle w:val="Header"/>
        <w:ind w:left="660"/>
        <w:rPr>
          <w:b/>
          <w:iCs/>
          <w:caps/>
          <w:sz w:val="26"/>
          <w:szCs w:val="26"/>
        </w:rPr>
      </w:pPr>
      <w:r w:rsidRPr="00EC1EAE">
        <w:rPr>
          <w:b/>
          <w:iCs/>
          <w:caps/>
          <w:sz w:val="26"/>
          <w:szCs w:val="26"/>
        </w:rPr>
        <w:t>Classroom courtesy and decorum</w:t>
      </w:r>
    </w:p>
    <w:p w:rsidR="00620B3D" w:rsidRPr="000345A6" w:rsidRDefault="00620B3D" w:rsidP="00620B3D">
      <w:pPr>
        <w:pStyle w:val="Header"/>
        <w:rPr>
          <w:rFonts w:ascii="Arial" w:hAnsi="Arial" w:cs="Arial"/>
          <w:b/>
          <w:iCs/>
          <w:sz w:val="16"/>
          <w:szCs w:val="16"/>
        </w:rPr>
      </w:pPr>
    </w:p>
    <w:p w:rsidR="00620B3D" w:rsidRPr="00620B3D" w:rsidRDefault="00620B3D" w:rsidP="00620B3D">
      <w:pPr>
        <w:ind w:left="660"/>
      </w:pPr>
      <w:r w:rsidRPr="00620B3D">
        <w:t xml:space="preserve">Old –fashioned courtesy and mutual respect are the order of the day.  Rude behavior of any sort will not be tolerated. It is especially important that there </w:t>
      </w:r>
      <w:r w:rsidR="00A74E5C">
        <w:t>are</w:t>
      </w:r>
      <w:r w:rsidRPr="00620B3D">
        <w:t xml:space="preserve"> no disruptions that hinder the learning process during class.  Such disruptions include, but are not limited to sleeping, eating,  listening to iPods, talking and or text messaging on cell phone or other device, using wireless internet connections not related to the subject matter being covered in the class room, reading newspapers, or other unrelated materials during lectures, coming late, leaving early, etc.  If you have a need to engage in any of the aforementioned activities, kindly do it somewhere other than this classroom. If you engage in any of the aforementioned activates the instructor has the authority to remove you from the classroom and remove you from the class list.   </w:t>
      </w:r>
    </w:p>
    <w:p w:rsidR="00620B3D" w:rsidRPr="00EC1EAE" w:rsidRDefault="00620B3D" w:rsidP="00620B3D">
      <w:pPr>
        <w:rPr>
          <w:caps/>
        </w:rPr>
      </w:pPr>
    </w:p>
    <w:p w:rsidR="00620B3D" w:rsidRPr="00EC1EAE" w:rsidRDefault="00620B3D" w:rsidP="00620B3D">
      <w:pPr>
        <w:pStyle w:val="Header"/>
        <w:ind w:firstLine="720"/>
        <w:rPr>
          <w:b/>
          <w:iCs/>
          <w:caps/>
          <w:sz w:val="26"/>
          <w:szCs w:val="26"/>
        </w:rPr>
      </w:pPr>
      <w:r w:rsidRPr="00EC1EAE">
        <w:rPr>
          <w:b/>
          <w:iCs/>
          <w:caps/>
          <w:sz w:val="26"/>
          <w:szCs w:val="26"/>
        </w:rPr>
        <w:t>Cheating</w:t>
      </w:r>
    </w:p>
    <w:p w:rsidR="00620B3D" w:rsidRDefault="00620B3D" w:rsidP="00620B3D">
      <w:pPr>
        <w:jc w:val="center"/>
      </w:pPr>
      <w:r>
        <w:t>STATEMENT OF ACADEMIC HONESTY</w:t>
      </w:r>
    </w:p>
    <w:p w:rsidR="00620B3D" w:rsidRDefault="00620B3D" w:rsidP="00620B3D">
      <w:pPr>
        <w:jc w:val="center"/>
      </w:pPr>
      <w:r>
        <w:t xml:space="preserve">(Southern </w:t>
      </w:r>
      <w:smartTag w:uri="urn:schemas-microsoft-com:office:smarttags" w:element="place">
        <w:smartTag w:uri="urn:schemas-microsoft-com:office:smarttags" w:element="PlaceType">
          <w:r>
            <w:t>State</w:t>
          </w:r>
        </w:smartTag>
        <w:r>
          <w:t xml:space="preserve"> </w:t>
        </w:r>
        <w:smartTag w:uri="urn:schemas-microsoft-com:office:smarttags" w:element="PlaceType">
          <w:r>
            <w:t>Community College</w:t>
          </w:r>
        </w:smartTag>
      </w:smartTag>
      <w:r>
        <w:t xml:space="preserve"> Catalog 2009-2011, pp.53-56)</w:t>
      </w:r>
    </w:p>
    <w:p w:rsidR="00620B3D" w:rsidRPr="000345A6" w:rsidRDefault="00620B3D" w:rsidP="00620B3D">
      <w:pPr>
        <w:jc w:val="center"/>
        <w:rPr>
          <w:sz w:val="16"/>
          <w:szCs w:val="16"/>
        </w:rPr>
      </w:pPr>
    </w:p>
    <w:p w:rsidR="00620B3D" w:rsidRDefault="00620B3D" w:rsidP="00620B3D">
      <w:pPr>
        <w:pStyle w:val="BodyTextIndent2"/>
        <w:spacing w:line="240" w:lineRule="auto"/>
        <w:ind w:left="720"/>
      </w:pPr>
      <w:r>
        <w:t xml:space="preserve">Southern </w:t>
      </w:r>
      <w:smartTag w:uri="urn:schemas-microsoft-com:office:smarttags" w:element="place">
        <w:smartTag w:uri="urn:schemas-microsoft-com:office:smarttags" w:element="PlaceType">
          <w:r>
            <w:t>State</w:t>
          </w:r>
        </w:smartTag>
        <w:r>
          <w:t xml:space="preserve"> </w:t>
        </w:r>
        <w:smartTag w:uri="urn:schemas-microsoft-com:office:smarttags" w:element="PlaceType">
          <w:r>
            <w:t>Community College</w:t>
          </w:r>
        </w:smartTag>
      </w:smartTag>
      <w:r>
        <w:t xml:space="preserve"> is committed to providing educational opportunities that promote academic, professional and personal growth in students.  To these ends, all members of the college are expected to uphold the highest academic and ethical stands.</w:t>
      </w:r>
    </w:p>
    <w:p w:rsidR="00620B3D" w:rsidRPr="000345A6" w:rsidRDefault="00620B3D" w:rsidP="00620B3D">
      <w:pPr>
        <w:rPr>
          <w:sz w:val="16"/>
          <w:szCs w:val="16"/>
        </w:rPr>
      </w:pPr>
    </w:p>
    <w:p w:rsidR="00620B3D" w:rsidRDefault="00620B3D" w:rsidP="00620B3D">
      <w:pPr>
        <w:jc w:val="center"/>
      </w:pPr>
      <w:r>
        <w:t>Types of Academic Misconduct</w:t>
      </w:r>
    </w:p>
    <w:p w:rsidR="00620B3D" w:rsidRDefault="00C034E5" w:rsidP="00C034E5">
      <w:pPr>
        <w:ind w:left="1440" w:hanging="360"/>
      </w:pPr>
      <w:r>
        <w:t>1.</w:t>
      </w:r>
      <w:r>
        <w:tab/>
      </w:r>
      <w:r w:rsidR="00620B3D">
        <w:t>Any unauthorized use of material (books, notes, of any kind, and so forth) during an examination, test, or quiz.</w:t>
      </w:r>
    </w:p>
    <w:p w:rsidR="00620B3D" w:rsidRDefault="00C034E5" w:rsidP="00C034E5">
      <w:pPr>
        <w:ind w:left="1440" w:hanging="360"/>
      </w:pPr>
      <w:r>
        <w:t>2.</w:t>
      </w:r>
      <w:r>
        <w:tab/>
      </w:r>
      <w:r w:rsidR="00620B3D">
        <w:t>Copying from another student’s work, permitting one’s work to be copied during an examination, test, or quiz.</w:t>
      </w:r>
    </w:p>
    <w:p w:rsidR="00620B3D" w:rsidRDefault="00C034E5" w:rsidP="00C034E5">
      <w:pPr>
        <w:ind w:left="1440" w:hanging="360"/>
      </w:pPr>
      <w:r>
        <w:t>3.</w:t>
      </w:r>
      <w:r>
        <w:tab/>
      </w:r>
      <w:r w:rsidR="00620B3D">
        <w:t>Unauthorized use of equipment (computers, calculators, or any type of educational or laboratory equipment).</w:t>
      </w:r>
    </w:p>
    <w:p w:rsidR="00620B3D" w:rsidRDefault="00C034E5" w:rsidP="00C034E5">
      <w:pPr>
        <w:ind w:left="1440" w:hanging="360"/>
      </w:pPr>
      <w:r>
        <w:t>4.</w:t>
      </w:r>
      <w:r>
        <w:tab/>
      </w:r>
      <w:r w:rsidR="00620B3D">
        <w:t>Permitting a person to pose in one’s place during an examination, test, quiz, or posing as another person during an examination, test, quiz.</w:t>
      </w:r>
    </w:p>
    <w:p w:rsidR="00620B3D" w:rsidRDefault="00C034E5" w:rsidP="00C034E5">
      <w:pPr>
        <w:ind w:left="1440" w:hanging="360"/>
      </w:pPr>
      <w:r>
        <w:t>5.</w:t>
      </w:r>
      <w:r>
        <w:tab/>
      </w:r>
      <w:r w:rsidR="00620B3D">
        <w:t>Altering an examination, test, quiz, or any other type of evaluated work in an effort to have the work re-evaluated for higher grade.</w:t>
      </w:r>
    </w:p>
    <w:p w:rsidR="00620B3D" w:rsidRDefault="00C034E5" w:rsidP="00C034E5">
      <w:pPr>
        <w:ind w:left="1080"/>
      </w:pPr>
      <w:r>
        <w:t>6.</w:t>
      </w:r>
      <w:r>
        <w:tab/>
      </w:r>
      <w:r w:rsidR="00620B3D">
        <w:t>Plagiarizing or permitting one’s work to be plagiarized.</w:t>
      </w:r>
    </w:p>
    <w:p w:rsidR="00620B3D" w:rsidRDefault="00C034E5" w:rsidP="00C034E5">
      <w:pPr>
        <w:ind w:left="1440" w:hanging="360"/>
      </w:pPr>
      <w:r>
        <w:t>7.</w:t>
      </w:r>
      <w:r>
        <w:tab/>
      </w:r>
      <w:r w:rsidR="00620B3D">
        <w:t xml:space="preserve">Using unauthorized or improper methods to determine in advance the contents of an examination, </w:t>
      </w:r>
      <w:r w:rsidR="00A61220">
        <w:t>t</w:t>
      </w:r>
      <w:r w:rsidR="00620B3D">
        <w:t>est, or quiz.</w:t>
      </w:r>
    </w:p>
    <w:p w:rsidR="00620B3D" w:rsidRDefault="00C034E5" w:rsidP="00C034E5">
      <w:pPr>
        <w:ind w:left="1080"/>
      </w:pPr>
      <w:r>
        <w:t>8.</w:t>
      </w:r>
      <w:r>
        <w:tab/>
      </w:r>
      <w:r w:rsidR="00620B3D">
        <w:t>Unauthorized use of computer software during an examination, test, or quiz.</w:t>
      </w:r>
    </w:p>
    <w:p w:rsidR="00620B3D" w:rsidRDefault="00C034E5" w:rsidP="00C034E5">
      <w:pPr>
        <w:ind w:left="1440" w:hanging="360"/>
      </w:pPr>
      <w:r>
        <w:t>9.</w:t>
      </w:r>
      <w:r>
        <w:tab/>
      </w:r>
      <w:r w:rsidR="00620B3D">
        <w:t>Submitting as one’s own a work of art, a speech, or oral report, a musical composition, a computer program, a laboratory project or any other creation done by another person.</w:t>
      </w:r>
    </w:p>
    <w:p w:rsidR="00620B3D" w:rsidRDefault="00620B3D" w:rsidP="00620B3D"/>
    <w:p w:rsidR="00620B3D" w:rsidRPr="000C4A06" w:rsidRDefault="00620B3D" w:rsidP="00620B3D">
      <w:pPr>
        <w:jc w:val="center"/>
      </w:pPr>
      <w:r w:rsidRPr="000C4A06">
        <w:t>Plagiarism Defined</w:t>
      </w:r>
    </w:p>
    <w:p w:rsidR="00620B3D" w:rsidRPr="000C4A06" w:rsidRDefault="00620B3D" w:rsidP="00620B3D">
      <w:pPr>
        <w:pStyle w:val="BodyTextIndent2"/>
        <w:spacing w:line="240" w:lineRule="auto"/>
        <w:ind w:left="720"/>
      </w:pPr>
      <w:r w:rsidRPr="000C4A06">
        <w:t>Plagiarism can be defined as copying someone else’s words or ideas and passing it of</w:t>
      </w:r>
      <w:r w:rsidR="00CB7CB3">
        <w:t>f</w:t>
      </w:r>
      <w:r w:rsidRPr="000C4A06">
        <w:t xml:space="preserve"> as your own.  This includes copying material from the World Wide Web, the Internet, books, videos, and all copyrighted material without express permission and documentation. </w:t>
      </w:r>
    </w:p>
    <w:p w:rsidR="00620B3D" w:rsidRDefault="00620B3D" w:rsidP="00620B3D">
      <w:pPr>
        <w:ind w:left="720"/>
      </w:pPr>
    </w:p>
    <w:p w:rsidR="00620B3D" w:rsidRPr="00620B3D" w:rsidRDefault="00620B3D" w:rsidP="00620B3D">
      <w:pPr>
        <w:ind w:left="720"/>
        <w:jc w:val="center"/>
      </w:pPr>
      <w:r w:rsidRPr="00620B3D">
        <w:t>Possible Sanctions for Academic Misconduct</w:t>
      </w:r>
    </w:p>
    <w:p w:rsidR="00620B3D" w:rsidRDefault="00620B3D" w:rsidP="00620B3D">
      <w:pPr>
        <w:ind w:left="720"/>
      </w:pPr>
    </w:p>
    <w:p w:rsidR="00620B3D" w:rsidRPr="00620B3D" w:rsidRDefault="00620B3D" w:rsidP="00620B3D">
      <w:pPr>
        <w:ind w:left="720"/>
      </w:pPr>
      <w:r w:rsidRPr="00620B3D">
        <w:t>By an instructor:</w:t>
      </w:r>
    </w:p>
    <w:p w:rsidR="00620B3D" w:rsidRPr="00620B3D" w:rsidRDefault="00620B3D" w:rsidP="00620B3D">
      <w:pPr>
        <w:ind w:left="720"/>
      </w:pPr>
      <w:r w:rsidRPr="00620B3D">
        <w:t xml:space="preserve">Instructors must state possible options at the beginning of a quarter </w:t>
      </w:r>
      <w:r w:rsidR="00CB7CB3">
        <w:t xml:space="preserve">of </w:t>
      </w:r>
      <w:r w:rsidRPr="00620B3D">
        <w:t>what sanctions they will apply to cases of academic misconduct. Instructors may choose any of the following possible sanctions:</w:t>
      </w:r>
      <w:r w:rsidRPr="00620B3D">
        <w:tab/>
      </w:r>
    </w:p>
    <w:p w:rsidR="00620B3D" w:rsidRPr="00620B3D" w:rsidRDefault="00620B3D" w:rsidP="00620B3D">
      <w:pPr>
        <w:ind w:left="720"/>
      </w:pPr>
      <w:r w:rsidRPr="00620B3D">
        <w:t>“F” for an individual examination, test, quiz, or evaluated project.</w:t>
      </w:r>
    </w:p>
    <w:p w:rsidR="00620B3D" w:rsidRPr="00620B3D" w:rsidRDefault="00620B3D" w:rsidP="00620B3D">
      <w:pPr>
        <w:ind w:left="720"/>
      </w:pPr>
      <w:r w:rsidRPr="00620B3D">
        <w:t>“F” for the course.</w:t>
      </w:r>
    </w:p>
    <w:p w:rsidR="00620B3D" w:rsidRPr="00620B3D" w:rsidRDefault="00620B3D" w:rsidP="00620B3D">
      <w:pPr>
        <w:ind w:left="720"/>
      </w:pPr>
      <w:r w:rsidRPr="00620B3D">
        <w:t>Refer the case to the Academic Appeals Committee.</w:t>
      </w:r>
    </w:p>
    <w:p w:rsidR="00891ED6" w:rsidRDefault="00891ED6" w:rsidP="00891ED6">
      <w:pPr>
        <w:ind w:left="720"/>
      </w:pPr>
      <w:r w:rsidRPr="001946AB">
        <w:rPr>
          <w:b/>
        </w:rPr>
        <w:t>FERPA:</w:t>
      </w:r>
      <w:r>
        <w:t xml:space="preserve"> Work submitted in this class may be seen by others.  Others may see your work when being distributed, during group project work, or if it is chosen for demonstration purposes. Other instructors may also see your work during the evaluation/feedback process. There is also a possibility that your papers may be submitted electronically to other entities to determine if content is original and references are cited appropriately.</w:t>
      </w:r>
    </w:p>
    <w:p w:rsidR="00891ED6" w:rsidRDefault="00891ED6" w:rsidP="00891ED6"/>
    <w:p w:rsidR="00891ED6" w:rsidRDefault="00891ED6" w:rsidP="00891ED6">
      <w:pPr>
        <w:ind w:left="720"/>
      </w:pPr>
      <w:r w:rsidRPr="001946AB">
        <w:rPr>
          <w:b/>
          <w:caps/>
        </w:rPr>
        <w:t>Disabilities:</w:t>
      </w:r>
      <w:r>
        <w:t xml:space="preserve"> If you have any condition or situation which will make it difficult for you to carry out the work as outlined, please notify the instructor as soon as possible. Students with disabilities may contact the Disabilities Service Office, Central Campus at 800-628-7722 or 937-393-3431.</w:t>
      </w:r>
    </w:p>
    <w:p w:rsidR="00891ED6" w:rsidRDefault="00891ED6" w:rsidP="00891ED6">
      <w:pPr>
        <w:ind w:left="720"/>
      </w:pPr>
    </w:p>
    <w:p w:rsidR="00F31F9F" w:rsidRPr="00846D20" w:rsidRDefault="00F31F9F" w:rsidP="008C05AF">
      <w:pPr>
        <w:pStyle w:val="NoSpacing"/>
        <w:rPr>
          <w:rFonts w:ascii="Times New Roman" w:hAnsi="Times New Roman"/>
          <w:sz w:val="24"/>
          <w:szCs w:val="24"/>
        </w:rPr>
      </w:pPr>
    </w:p>
    <w:sectPr w:rsidR="00F31F9F" w:rsidRPr="00846D20" w:rsidSect="00E44D19">
      <w:headerReference w:type="default" r:id="rId9"/>
      <w:headerReference w:type="first" r:id="rId10"/>
      <w:pgSz w:w="12240" w:h="15840"/>
      <w:pgMar w:top="1440" w:right="1152"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C87" w:rsidRDefault="00A25C87" w:rsidP="008C05AF">
      <w:r>
        <w:separator/>
      </w:r>
    </w:p>
  </w:endnote>
  <w:endnote w:type="continuationSeparator" w:id="0">
    <w:p w:rsidR="00A25C87" w:rsidRDefault="00A25C87" w:rsidP="008C0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C87" w:rsidRDefault="00A25C87" w:rsidP="008C05AF">
      <w:r>
        <w:separator/>
      </w:r>
    </w:p>
  </w:footnote>
  <w:footnote w:type="continuationSeparator" w:id="0">
    <w:p w:rsidR="00A25C87" w:rsidRDefault="00A25C87" w:rsidP="008C0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4E3" w:rsidRPr="00891ED6" w:rsidRDefault="00E074E3" w:rsidP="00E074E3">
    <w:pPr>
      <w:tabs>
        <w:tab w:val="center" w:pos="4320"/>
        <w:tab w:val="right" w:pos="8640"/>
      </w:tabs>
      <w:rPr>
        <w:szCs w:val="20"/>
      </w:rPr>
    </w:pPr>
    <w:r w:rsidRPr="00891ED6">
      <w:rPr>
        <w:b/>
        <w:szCs w:val="20"/>
      </w:rPr>
      <w:t>CJUS 2240 –Correctional Case Management</w:t>
    </w:r>
  </w:p>
  <w:p w:rsidR="00E074E3" w:rsidRPr="00891ED6" w:rsidRDefault="00E074E3" w:rsidP="00E074E3">
    <w:pPr>
      <w:tabs>
        <w:tab w:val="center" w:pos="4320"/>
        <w:tab w:val="right" w:pos="8640"/>
      </w:tabs>
      <w:rPr>
        <w:szCs w:val="20"/>
      </w:rPr>
    </w:pPr>
    <w:r w:rsidRPr="00891ED6">
      <w:rPr>
        <w:szCs w:val="20"/>
      </w:rPr>
      <w:t xml:space="preserve">Page </w:t>
    </w:r>
    <w:r w:rsidRPr="00891ED6">
      <w:rPr>
        <w:szCs w:val="20"/>
      </w:rPr>
      <w:fldChar w:fldCharType="begin"/>
    </w:r>
    <w:r w:rsidRPr="00891ED6">
      <w:rPr>
        <w:szCs w:val="20"/>
      </w:rPr>
      <w:instrText xml:space="preserve"> PAGE </w:instrText>
    </w:r>
    <w:r w:rsidRPr="00891ED6">
      <w:rPr>
        <w:szCs w:val="20"/>
      </w:rPr>
      <w:fldChar w:fldCharType="separate"/>
    </w:r>
    <w:r w:rsidR="00F47B4E">
      <w:rPr>
        <w:noProof/>
        <w:szCs w:val="20"/>
      </w:rPr>
      <w:t>9</w:t>
    </w:r>
    <w:r w:rsidRPr="00891ED6">
      <w:rPr>
        <w:szCs w:val="20"/>
      </w:rPr>
      <w:fldChar w:fldCharType="end"/>
    </w:r>
    <w:r w:rsidRPr="00891ED6">
      <w:rPr>
        <w:szCs w:val="20"/>
      </w:rPr>
      <w:t xml:space="preserve"> of </w:t>
    </w:r>
    <w:r w:rsidRPr="00891ED6">
      <w:rPr>
        <w:szCs w:val="20"/>
      </w:rPr>
      <w:fldChar w:fldCharType="begin"/>
    </w:r>
    <w:r w:rsidRPr="00891ED6">
      <w:rPr>
        <w:szCs w:val="20"/>
      </w:rPr>
      <w:instrText xml:space="preserve"> NUMPAGES </w:instrText>
    </w:r>
    <w:r w:rsidRPr="00891ED6">
      <w:rPr>
        <w:szCs w:val="20"/>
      </w:rPr>
      <w:fldChar w:fldCharType="separate"/>
    </w:r>
    <w:r w:rsidR="00F47B4E">
      <w:rPr>
        <w:noProof/>
        <w:szCs w:val="20"/>
      </w:rPr>
      <w:t>9</w:t>
    </w:r>
    <w:r w:rsidRPr="00891ED6">
      <w:rPr>
        <w:szCs w:val="20"/>
      </w:rPr>
      <w:fldChar w:fldCharType="end"/>
    </w:r>
  </w:p>
  <w:p w:rsidR="00887A42" w:rsidRDefault="00887A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4E3" w:rsidRPr="00891ED6" w:rsidRDefault="00E074E3" w:rsidP="00E074E3">
    <w:pPr>
      <w:tabs>
        <w:tab w:val="center" w:pos="4320"/>
        <w:tab w:val="right" w:pos="8640"/>
      </w:tabs>
      <w:rPr>
        <w:szCs w:val="20"/>
      </w:rPr>
    </w:pPr>
    <w:r w:rsidRPr="00891ED6">
      <w:rPr>
        <w:szCs w:val="20"/>
      </w:rPr>
      <w:t xml:space="preserve">Southern </w:t>
    </w:r>
    <w:smartTag w:uri="urn:schemas-microsoft-com:office:smarttags" w:element="place">
      <w:smartTag w:uri="urn:schemas-microsoft-com:office:smarttags" w:element="PlaceType">
        <w:r w:rsidRPr="00891ED6">
          <w:rPr>
            <w:szCs w:val="20"/>
          </w:rPr>
          <w:t>State</w:t>
        </w:r>
      </w:smartTag>
      <w:r w:rsidRPr="00891ED6">
        <w:rPr>
          <w:szCs w:val="20"/>
        </w:rPr>
        <w:t xml:space="preserve"> </w:t>
      </w:r>
      <w:smartTag w:uri="urn:schemas-microsoft-com:office:smarttags" w:element="PlaceType">
        <w:r w:rsidRPr="00891ED6">
          <w:rPr>
            <w:szCs w:val="20"/>
          </w:rPr>
          <w:t>Community College</w:t>
        </w:r>
      </w:smartTag>
    </w:smartTag>
  </w:p>
  <w:p w:rsidR="00E074E3" w:rsidRPr="00891ED6" w:rsidRDefault="00E074E3" w:rsidP="00E074E3">
    <w:pPr>
      <w:tabs>
        <w:tab w:val="center" w:pos="4320"/>
        <w:tab w:val="right" w:pos="8640"/>
      </w:tabs>
      <w:rPr>
        <w:szCs w:val="20"/>
      </w:rPr>
    </w:pPr>
    <w:r w:rsidRPr="00891ED6">
      <w:rPr>
        <w:szCs w:val="20"/>
      </w:rPr>
      <w:t xml:space="preserve">Curriculum Committee – </w:t>
    </w:r>
    <w:r w:rsidR="00F47B4E">
      <w:rPr>
        <w:szCs w:val="20"/>
      </w:rPr>
      <w:t>November</w:t>
    </w:r>
    <w:r w:rsidR="00324287">
      <w:rPr>
        <w:szCs w:val="20"/>
      </w:rPr>
      <w:t xml:space="preserve"> 2016</w:t>
    </w:r>
  </w:p>
  <w:p w:rsidR="00E074E3" w:rsidRPr="00891ED6" w:rsidRDefault="00E074E3" w:rsidP="00E074E3">
    <w:pPr>
      <w:tabs>
        <w:tab w:val="center" w:pos="4320"/>
        <w:tab w:val="right" w:pos="8640"/>
      </w:tabs>
      <w:rPr>
        <w:szCs w:val="20"/>
      </w:rPr>
    </w:pPr>
    <w:r w:rsidRPr="00891ED6">
      <w:rPr>
        <w:b/>
        <w:szCs w:val="20"/>
      </w:rPr>
      <w:t>CJUS 2240 –Correctional Case Management</w:t>
    </w:r>
  </w:p>
  <w:p w:rsidR="00E074E3" w:rsidRPr="00891ED6" w:rsidRDefault="00E074E3" w:rsidP="00E074E3">
    <w:pPr>
      <w:tabs>
        <w:tab w:val="center" w:pos="4320"/>
        <w:tab w:val="right" w:pos="8640"/>
      </w:tabs>
      <w:rPr>
        <w:szCs w:val="20"/>
      </w:rPr>
    </w:pPr>
    <w:r w:rsidRPr="00891ED6">
      <w:rPr>
        <w:szCs w:val="20"/>
      </w:rPr>
      <w:t xml:space="preserve">Page </w:t>
    </w:r>
    <w:r w:rsidRPr="00891ED6">
      <w:rPr>
        <w:szCs w:val="20"/>
      </w:rPr>
      <w:fldChar w:fldCharType="begin"/>
    </w:r>
    <w:r w:rsidRPr="00891ED6">
      <w:rPr>
        <w:szCs w:val="20"/>
      </w:rPr>
      <w:instrText xml:space="preserve"> PAGE </w:instrText>
    </w:r>
    <w:r w:rsidRPr="00891ED6">
      <w:rPr>
        <w:szCs w:val="20"/>
      </w:rPr>
      <w:fldChar w:fldCharType="separate"/>
    </w:r>
    <w:r w:rsidR="00F47B4E">
      <w:rPr>
        <w:noProof/>
        <w:szCs w:val="20"/>
      </w:rPr>
      <w:t>1</w:t>
    </w:r>
    <w:r w:rsidRPr="00891ED6">
      <w:rPr>
        <w:szCs w:val="20"/>
      </w:rPr>
      <w:fldChar w:fldCharType="end"/>
    </w:r>
    <w:r w:rsidRPr="00891ED6">
      <w:rPr>
        <w:szCs w:val="20"/>
      </w:rPr>
      <w:t xml:space="preserve"> of </w:t>
    </w:r>
    <w:r w:rsidRPr="00891ED6">
      <w:rPr>
        <w:szCs w:val="20"/>
      </w:rPr>
      <w:fldChar w:fldCharType="begin"/>
    </w:r>
    <w:r w:rsidRPr="00891ED6">
      <w:rPr>
        <w:szCs w:val="20"/>
      </w:rPr>
      <w:instrText xml:space="preserve"> NUMPAGES </w:instrText>
    </w:r>
    <w:r w:rsidRPr="00891ED6">
      <w:rPr>
        <w:szCs w:val="20"/>
      </w:rPr>
      <w:fldChar w:fldCharType="separate"/>
    </w:r>
    <w:r w:rsidR="00F47B4E">
      <w:rPr>
        <w:noProof/>
        <w:szCs w:val="20"/>
      </w:rPr>
      <w:t>9</w:t>
    </w:r>
    <w:r w:rsidRPr="00891ED6">
      <w:rPr>
        <w:szCs w:val="20"/>
      </w:rPr>
      <w:fldChar w:fldCharType="end"/>
    </w:r>
  </w:p>
  <w:p w:rsidR="00887A42" w:rsidRPr="00E074E3" w:rsidRDefault="00887A42" w:rsidP="00E074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pStyle w:val="Level1"/>
      <w:lvlText w:val="%1."/>
      <w:lvlJc w:val="left"/>
      <w:pPr>
        <w:tabs>
          <w:tab w:val="num" w:pos="1440"/>
        </w:tabs>
        <w:ind w:left="1440" w:hanging="720"/>
      </w:pPr>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decimal"/>
      <w:pStyle w:val="Level1"/>
      <w:lvlText w:val="%1)"/>
      <w:lvlJc w:val="left"/>
      <w:pPr>
        <w:tabs>
          <w:tab w:val="num" w:pos="1440"/>
        </w:tabs>
        <w:ind w:left="1440" w:hanging="720"/>
      </w:pPr>
    </w:lvl>
    <w:lvl w:ilvl="1">
      <w:start w:val="1"/>
      <w:numFmt w:val="upperLetter"/>
      <w:pStyle w:val="Level2"/>
      <w:lvlText w:val="%2."/>
      <w:lvlJc w:val="left"/>
      <w:pPr>
        <w:tabs>
          <w:tab w:val="num" w:pos="2160"/>
        </w:tabs>
        <w:ind w:left="216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49C7329"/>
    <w:multiLevelType w:val="hybridMultilevel"/>
    <w:tmpl w:val="84262E80"/>
    <w:lvl w:ilvl="0" w:tplc="04090019">
      <w:start w:val="1"/>
      <w:numFmt w:val="lowerLetter"/>
      <w:lvlText w:val="%1."/>
      <w:lvlJc w:val="left"/>
      <w:pPr>
        <w:tabs>
          <w:tab w:val="num" w:pos="1350"/>
        </w:tabs>
        <w:ind w:left="1350" w:hanging="360"/>
      </w:p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 w15:restartNumberingAfterBreak="0">
    <w:nsid w:val="20192612"/>
    <w:multiLevelType w:val="hybridMultilevel"/>
    <w:tmpl w:val="5296A32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350"/>
        </w:tabs>
        <w:ind w:left="1350" w:hanging="360"/>
      </w:pPr>
    </w:lvl>
    <w:lvl w:ilvl="2" w:tplc="0409000F">
      <w:start w:val="1"/>
      <w:numFmt w:val="decimal"/>
      <w:lvlText w:val="%3."/>
      <w:lvlJc w:val="left"/>
      <w:pPr>
        <w:tabs>
          <w:tab w:val="num" w:pos="2340"/>
        </w:tabs>
        <w:ind w:left="2340" w:hanging="360"/>
      </w:pPr>
    </w:lvl>
    <w:lvl w:ilvl="3" w:tplc="A2900B12">
      <w:start w:val="8"/>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910276"/>
    <w:multiLevelType w:val="hybridMultilevel"/>
    <w:tmpl w:val="E1E238BE"/>
    <w:lvl w:ilvl="0" w:tplc="04090019">
      <w:start w:val="1"/>
      <w:numFmt w:val="lowerLetter"/>
      <w:lvlText w:val="%1."/>
      <w:lvlJc w:val="left"/>
      <w:pPr>
        <w:tabs>
          <w:tab w:val="num" w:pos="1350"/>
        </w:tabs>
        <w:ind w:left="1350" w:hanging="360"/>
      </w:pPr>
    </w:lvl>
    <w:lvl w:ilvl="1" w:tplc="0409000F">
      <w:start w:val="1"/>
      <w:numFmt w:val="decimal"/>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5" w15:restartNumberingAfterBreak="0">
    <w:nsid w:val="21AF6782"/>
    <w:multiLevelType w:val="hybridMultilevel"/>
    <w:tmpl w:val="4FC4931C"/>
    <w:lvl w:ilvl="0" w:tplc="04090019">
      <w:start w:val="1"/>
      <w:numFmt w:val="lowerLetter"/>
      <w:lvlText w:val="%1."/>
      <w:lvlJc w:val="left"/>
      <w:pPr>
        <w:tabs>
          <w:tab w:val="num" w:pos="1350"/>
        </w:tabs>
        <w:ind w:left="1350" w:hanging="360"/>
      </w:p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6" w15:restartNumberingAfterBreak="0">
    <w:nsid w:val="28172D15"/>
    <w:multiLevelType w:val="hybridMultilevel"/>
    <w:tmpl w:val="4E8CC998"/>
    <w:lvl w:ilvl="0" w:tplc="04090019">
      <w:start w:val="1"/>
      <w:numFmt w:val="lowerLetter"/>
      <w:lvlText w:val="%1."/>
      <w:lvlJc w:val="left"/>
      <w:pPr>
        <w:tabs>
          <w:tab w:val="num" w:pos="1350"/>
        </w:tabs>
        <w:ind w:left="1350" w:hanging="360"/>
      </w:p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7" w15:restartNumberingAfterBreak="0">
    <w:nsid w:val="29002AC5"/>
    <w:multiLevelType w:val="hybridMultilevel"/>
    <w:tmpl w:val="15A246F2"/>
    <w:lvl w:ilvl="0" w:tplc="04090019">
      <w:start w:val="1"/>
      <w:numFmt w:val="lowerLetter"/>
      <w:lvlText w:val="%1."/>
      <w:lvlJc w:val="left"/>
      <w:pPr>
        <w:tabs>
          <w:tab w:val="num" w:pos="1350"/>
        </w:tabs>
        <w:ind w:left="1350" w:hanging="360"/>
      </w:p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8" w15:restartNumberingAfterBreak="0">
    <w:nsid w:val="372660D8"/>
    <w:multiLevelType w:val="hybridMultilevel"/>
    <w:tmpl w:val="0A049EC0"/>
    <w:lvl w:ilvl="0" w:tplc="04090019">
      <w:start w:val="1"/>
      <w:numFmt w:val="lowerLetter"/>
      <w:lvlText w:val="%1."/>
      <w:lvlJc w:val="left"/>
      <w:pPr>
        <w:tabs>
          <w:tab w:val="num" w:pos="1350"/>
        </w:tabs>
        <w:ind w:left="1350" w:hanging="360"/>
      </w:p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9" w15:restartNumberingAfterBreak="0">
    <w:nsid w:val="38DC1B4A"/>
    <w:multiLevelType w:val="hybridMultilevel"/>
    <w:tmpl w:val="2E420BC6"/>
    <w:lvl w:ilvl="0" w:tplc="04090019">
      <w:start w:val="1"/>
      <w:numFmt w:val="lowerLetter"/>
      <w:lvlText w:val="%1."/>
      <w:lvlJc w:val="left"/>
      <w:pPr>
        <w:tabs>
          <w:tab w:val="num" w:pos="1350"/>
        </w:tabs>
        <w:ind w:left="1350" w:hanging="360"/>
      </w:p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0" w15:restartNumberingAfterBreak="0">
    <w:nsid w:val="61F6763C"/>
    <w:multiLevelType w:val="hybridMultilevel"/>
    <w:tmpl w:val="5CF8F342"/>
    <w:lvl w:ilvl="0" w:tplc="04090019">
      <w:start w:val="1"/>
      <w:numFmt w:val="lowerLetter"/>
      <w:lvlText w:val="%1."/>
      <w:lvlJc w:val="left"/>
      <w:pPr>
        <w:tabs>
          <w:tab w:val="num" w:pos="1350"/>
        </w:tabs>
        <w:ind w:left="1350" w:hanging="360"/>
      </w:p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1" w15:restartNumberingAfterBreak="0">
    <w:nsid w:val="66F351E6"/>
    <w:multiLevelType w:val="hybridMultilevel"/>
    <w:tmpl w:val="3EA80180"/>
    <w:lvl w:ilvl="0" w:tplc="04090019">
      <w:start w:val="1"/>
      <w:numFmt w:val="lowerLetter"/>
      <w:lvlText w:val="%1."/>
      <w:lvlJc w:val="left"/>
      <w:pPr>
        <w:tabs>
          <w:tab w:val="num" w:pos="1350"/>
        </w:tabs>
        <w:ind w:left="1350" w:hanging="360"/>
      </w:p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2" w15:restartNumberingAfterBreak="0">
    <w:nsid w:val="67254CEE"/>
    <w:multiLevelType w:val="hybridMultilevel"/>
    <w:tmpl w:val="FEE671F0"/>
    <w:lvl w:ilvl="0" w:tplc="0409000F">
      <w:start w:val="1"/>
      <w:numFmt w:val="decimal"/>
      <w:lvlText w:val="%1."/>
      <w:lvlJc w:val="left"/>
      <w:pPr>
        <w:tabs>
          <w:tab w:val="num" w:pos="1130"/>
        </w:tabs>
        <w:ind w:left="1130" w:hanging="360"/>
      </w:pPr>
    </w:lvl>
    <w:lvl w:ilvl="1" w:tplc="04090019" w:tentative="1">
      <w:start w:val="1"/>
      <w:numFmt w:val="lowerLetter"/>
      <w:lvlText w:val="%2."/>
      <w:lvlJc w:val="left"/>
      <w:pPr>
        <w:tabs>
          <w:tab w:val="num" w:pos="1850"/>
        </w:tabs>
        <w:ind w:left="1850" w:hanging="360"/>
      </w:pPr>
    </w:lvl>
    <w:lvl w:ilvl="2" w:tplc="0409001B" w:tentative="1">
      <w:start w:val="1"/>
      <w:numFmt w:val="lowerRoman"/>
      <w:lvlText w:val="%3."/>
      <w:lvlJc w:val="right"/>
      <w:pPr>
        <w:tabs>
          <w:tab w:val="num" w:pos="2570"/>
        </w:tabs>
        <w:ind w:left="2570" w:hanging="180"/>
      </w:pPr>
    </w:lvl>
    <w:lvl w:ilvl="3" w:tplc="0409000F" w:tentative="1">
      <w:start w:val="1"/>
      <w:numFmt w:val="decimal"/>
      <w:lvlText w:val="%4."/>
      <w:lvlJc w:val="left"/>
      <w:pPr>
        <w:tabs>
          <w:tab w:val="num" w:pos="3290"/>
        </w:tabs>
        <w:ind w:left="3290" w:hanging="360"/>
      </w:pPr>
    </w:lvl>
    <w:lvl w:ilvl="4" w:tplc="04090019" w:tentative="1">
      <w:start w:val="1"/>
      <w:numFmt w:val="lowerLetter"/>
      <w:lvlText w:val="%5."/>
      <w:lvlJc w:val="left"/>
      <w:pPr>
        <w:tabs>
          <w:tab w:val="num" w:pos="4010"/>
        </w:tabs>
        <w:ind w:left="4010" w:hanging="360"/>
      </w:pPr>
    </w:lvl>
    <w:lvl w:ilvl="5" w:tplc="0409001B" w:tentative="1">
      <w:start w:val="1"/>
      <w:numFmt w:val="lowerRoman"/>
      <w:lvlText w:val="%6."/>
      <w:lvlJc w:val="right"/>
      <w:pPr>
        <w:tabs>
          <w:tab w:val="num" w:pos="4730"/>
        </w:tabs>
        <w:ind w:left="4730" w:hanging="180"/>
      </w:pPr>
    </w:lvl>
    <w:lvl w:ilvl="6" w:tplc="0409000F" w:tentative="1">
      <w:start w:val="1"/>
      <w:numFmt w:val="decimal"/>
      <w:lvlText w:val="%7."/>
      <w:lvlJc w:val="left"/>
      <w:pPr>
        <w:tabs>
          <w:tab w:val="num" w:pos="5450"/>
        </w:tabs>
        <w:ind w:left="5450" w:hanging="360"/>
      </w:pPr>
    </w:lvl>
    <w:lvl w:ilvl="7" w:tplc="04090019" w:tentative="1">
      <w:start w:val="1"/>
      <w:numFmt w:val="lowerLetter"/>
      <w:lvlText w:val="%8."/>
      <w:lvlJc w:val="left"/>
      <w:pPr>
        <w:tabs>
          <w:tab w:val="num" w:pos="6170"/>
        </w:tabs>
        <w:ind w:left="6170" w:hanging="360"/>
      </w:pPr>
    </w:lvl>
    <w:lvl w:ilvl="8" w:tplc="0409001B" w:tentative="1">
      <w:start w:val="1"/>
      <w:numFmt w:val="lowerRoman"/>
      <w:lvlText w:val="%9."/>
      <w:lvlJc w:val="right"/>
      <w:pPr>
        <w:tabs>
          <w:tab w:val="num" w:pos="6890"/>
        </w:tabs>
        <w:ind w:left="6890" w:hanging="180"/>
      </w:pPr>
    </w:lvl>
  </w:abstractNum>
  <w:abstractNum w:abstractNumId="13" w15:restartNumberingAfterBreak="0">
    <w:nsid w:val="67AB691A"/>
    <w:multiLevelType w:val="hybridMultilevel"/>
    <w:tmpl w:val="917CC0E4"/>
    <w:lvl w:ilvl="0" w:tplc="04090019">
      <w:start w:val="1"/>
      <w:numFmt w:val="lowerLetter"/>
      <w:lvlText w:val="%1."/>
      <w:lvlJc w:val="left"/>
      <w:pPr>
        <w:tabs>
          <w:tab w:val="num" w:pos="1350"/>
        </w:tabs>
        <w:ind w:left="1350" w:hanging="360"/>
      </w:p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4" w15:restartNumberingAfterBreak="0">
    <w:nsid w:val="760C6B03"/>
    <w:multiLevelType w:val="hybridMultilevel"/>
    <w:tmpl w:val="693CABD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num>
  <w:num w:numId="5">
    <w:abstractNumId w:val="14"/>
  </w:num>
  <w:num w:numId="6">
    <w:abstractNumId w:val="11"/>
  </w:num>
  <w:num w:numId="7">
    <w:abstractNumId w:val="8"/>
  </w:num>
  <w:num w:numId="8">
    <w:abstractNumId w:val="5"/>
  </w:num>
  <w:num w:numId="9">
    <w:abstractNumId w:val="6"/>
  </w:num>
  <w:num w:numId="10">
    <w:abstractNumId w:val="9"/>
  </w:num>
  <w:num w:numId="11">
    <w:abstractNumId w:val="7"/>
  </w:num>
  <w:num w:numId="12">
    <w:abstractNumId w:val="4"/>
  </w:num>
  <w:num w:numId="13">
    <w:abstractNumId w:val="2"/>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5AF"/>
    <w:rsid w:val="00106E61"/>
    <w:rsid w:val="0016280E"/>
    <w:rsid w:val="0016565E"/>
    <w:rsid w:val="001946AB"/>
    <w:rsid w:val="002006E7"/>
    <w:rsid w:val="0020229D"/>
    <w:rsid w:val="00285CA7"/>
    <w:rsid w:val="00293A54"/>
    <w:rsid w:val="002B235F"/>
    <w:rsid w:val="002C1B55"/>
    <w:rsid w:val="002C726D"/>
    <w:rsid w:val="00324287"/>
    <w:rsid w:val="003A3C13"/>
    <w:rsid w:val="003A767D"/>
    <w:rsid w:val="003D549E"/>
    <w:rsid w:val="00421099"/>
    <w:rsid w:val="00467E6F"/>
    <w:rsid w:val="004C1A83"/>
    <w:rsid w:val="004C5CD3"/>
    <w:rsid w:val="004E6091"/>
    <w:rsid w:val="004F645D"/>
    <w:rsid w:val="00577851"/>
    <w:rsid w:val="005846B2"/>
    <w:rsid w:val="005A6728"/>
    <w:rsid w:val="005F172D"/>
    <w:rsid w:val="00620B3D"/>
    <w:rsid w:val="0067174A"/>
    <w:rsid w:val="006B01CD"/>
    <w:rsid w:val="00700B0A"/>
    <w:rsid w:val="007240EF"/>
    <w:rsid w:val="00731E05"/>
    <w:rsid w:val="007503A3"/>
    <w:rsid w:val="00752185"/>
    <w:rsid w:val="007701F0"/>
    <w:rsid w:val="0077155A"/>
    <w:rsid w:val="0077736E"/>
    <w:rsid w:val="00787639"/>
    <w:rsid w:val="00796D00"/>
    <w:rsid w:val="007A5BCE"/>
    <w:rsid w:val="00820680"/>
    <w:rsid w:val="008250F3"/>
    <w:rsid w:val="00832CB2"/>
    <w:rsid w:val="00835618"/>
    <w:rsid w:val="00846D20"/>
    <w:rsid w:val="00880FC1"/>
    <w:rsid w:val="00887A42"/>
    <w:rsid w:val="00891ED6"/>
    <w:rsid w:val="008A35B8"/>
    <w:rsid w:val="008B4CEA"/>
    <w:rsid w:val="008C05AF"/>
    <w:rsid w:val="00954278"/>
    <w:rsid w:val="00954618"/>
    <w:rsid w:val="009615B7"/>
    <w:rsid w:val="0098781E"/>
    <w:rsid w:val="009C0545"/>
    <w:rsid w:val="009F1421"/>
    <w:rsid w:val="00A02C85"/>
    <w:rsid w:val="00A25C87"/>
    <w:rsid w:val="00A37081"/>
    <w:rsid w:val="00A56915"/>
    <w:rsid w:val="00A61220"/>
    <w:rsid w:val="00A74E5C"/>
    <w:rsid w:val="00A9550F"/>
    <w:rsid w:val="00AA2611"/>
    <w:rsid w:val="00AD4217"/>
    <w:rsid w:val="00AF515E"/>
    <w:rsid w:val="00B246DC"/>
    <w:rsid w:val="00B5604F"/>
    <w:rsid w:val="00B657C0"/>
    <w:rsid w:val="00C034E5"/>
    <w:rsid w:val="00C92026"/>
    <w:rsid w:val="00CA6A37"/>
    <w:rsid w:val="00CB7CB3"/>
    <w:rsid w:val="00CD47C2"/>
    <w:rsid w:val="00CE504D"/>
    <w:rsid w:val="00D12803"/>
    <w:rsid w:val="00D13C35"/>
    <w:rsid w:val="00D245E5"/>
    <w:rsid w:val="00D30BD3"/>
    <w:rsid w:val="00D45402"/>
    <w:rsid w:val="00D64239"/>
    <w:rsid w:val="00D64E84"/>
    <w:rsid w:val="00D87A58"/>
    <w:rsid w:val="00DB3C22"/>
    <w:rsid w:val="00DC1926"/>
    <w:rsid w:val="00E074E3"/>
    <w:rsid w:val="00E15C0D"/>
    <w:rsid w:val="00E36038"/>
    <w:rsid w:val="00E44D19"/>
    <w:rsid w:val="00E538F6"/>
    <w:rsid w:val="00E859FC"/>
    <w:rsid w:val="00EC1EAE"/>
    <w:rsid w:val="00ED0C4E"/>
    <w:rsid w:val="00F04715"/>
    <w:rsid w:val="00F31F9F"/>
    <w:rsid w:val="00F4114C"/>
    <w:rsid w:val="00F47B4E"/>
    <w:rsid w:val="00F520AF"/>
    <w:rsid w:val="00F87C0F"/>
    <w:rsid w:val="00FA0C62"/>
    <w:rsid w:val="00FB2ECD"/>
    <w:rsid w:val="00FB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country-region"/>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15:chartTrackingRefBased/>
  <w15:docId w15:val="{943AACF7-BA0B-479C-A02A-66F373851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31F9F"/>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05AF"/>
    <w:rPr>
      <w:sz w:val="22"/>
      <w:szCs w:val="22"/>
      <w:lang w:eastAsia="en-US"/>
    </w:rPr>
  </w:style>
  <w:style w:type="paragraph" w:styleId="Header">
    <w:name w:val="header"/>
    <w:basedOn w:val="Normal"/>
    <w:link w:val="HeaderChar"/>
    <w:uiPriority w:val="99"/>
    <w:unhideWhenUsed/>
    <w:rsid w:val="008C05AF"/>
    <w:pPr>
      <w:tabs>
        <w:tab w:val="center" w:pos="4680"/>
        <w:tab w:val="right" w:pos="9360"/>
      </w:tabs>
    </w:pPr>
  </w:style>
  <w:style w:type="character" w:customStyle="1" w:styleId="HeaderChar">
    <w:name w:val="Header Char"/>
    <w:basedOn w:val="DefaultParagraphFont"/>
    <w:link w:val="Header"/>
    <w:uiPriority w:val="99"/>
    <w:rsid w:val="008C05AF"/>
  </w:style>
  <w:style w:type="paragraph" w:styleId="Footer">
    <w:name w:val="footer"/>
    <w:basedOn w:val="Normal"/>
    <w:link w:val="FooterChar"/>
    <w:uiPriority w:val="99"/>
    <w:unhideWhenUsed/>
    <w:rsid w:val="008C05AF"/>
    <w:pPr>
      <w:tabs>
        <w:tab w:val="center" w:pos="4680"/>
        <w:tab w:val="right" w:pos="9360"/>
      </w:tabs>
    </w:pPr>
  </w:style>
  <w:style w:type="character" w:customStyle="1" w:styleId="FooterChar">
    <w:name w:val="Footer Char"/>
    <w:basedOn w:val="DefaultParagraphFont"/>
    <w:link w:val="Footer"/>
    <w:uiPriority w:val="99"/>
    <w:rsid w:val="008C05AF"/>
  </w:style>
  <w:style w:type="paragraph" w:styleId="BalloonText">
    <w:name w:val="Balloon Text"/>
    <w:basedOn w:val="Normal"/>
    <w:link w:val="BalloonTextChar"/>
    <w:uiPriority w:val="99"/>
    <w:semiHidden/>
    <w:unhideWhenUsed/>
    <w:rsid w:val="008C05AF"/>
    <w:rPr>
      <w:rFonts w:ascii="Tahoma" w:eastAsia="Calibri" w:hAnsi="Tahoma"/>
      <w:sz w:val="16"/>
      <w:szCs w:val="16"/>
      <w:lang w:val="x-none" w:eastAsia="x-none"/>
    </w:rPr>
  </w:style>
  <w:style w:type="character" w:customStyle="1" w:styleId="BalloonTextChar">
    <w:name w:val="Balloon Text Char"/>
    <w:link w:val="BalloonText"/>
    <w:uiPriority w:val="99"/>
    <w:semiHidden/>
    <w:rsid w:val="008C05AF"/>
    <w:rPr>
      <w:rFonts w:ascii="Tahoma" w:hAnsi="Tahoma" w:cs="Tahoma"/>
      <w:sz w:val="16"/>
      <w:szCs w:val="16"/>
    </w:rPr>
  </w:style>
  <w:style w:type="character" w:styleId="Hyperlink">
    <w:name w:val="Hyperlink"/>
    <w:uiPriority w:val="99"/>
    <w:unhideWhenUsed/>
    <w:rsid w:val="00846D20"/>
    <w:rPr>
      <w:color w:val="0000FF"/>
      <w:u w:val="single"/>
    </w:rPr>
  </w:style>
  <w:style w:type="paragraph" w:styleId="BodyTextIndent">
    <w:name w:val="Body Text Indent"/>
    <w:basedOn w:val="Normal"/>
    <w:rsid w:val="003A767D"/>
    <w:pPr>
      <w:ind w:left="288"/>
    </w:pPr>
    <w:rPr>
      <w:bCs/>
      <w:sz w:val="22"/>
    </w:rPr>
  </w:style>
  <w:style w:type="paragraph" w:styleId="BodyTextIndent2">
    <w:name w:val="Body Text Indent 2"/>
    <w:basedOn w:val="Normal"/>
    <w:rsid w:val="00620B3D"/>
    <w:pPr>
      <w:spacing w:after="120" w:line="480" w:lineRule="auto"/>
      <w:ind w:left="360"/>
    </w:pPr>
  </w:style>
  <w:style w:type="paragraph" w:styleId="NormalWeb">
    <w:name w:val="Normal (Web)"/>
    <w:basedOn w:val="Normal"/>
    <w:uiPriority w:val="99"/>
    <w:semiHidden/>
    <w:unhideWhenUsed/>
    <w:rsid w:val="00731E05"/>
    <w:pPr>
      <w:spacing w:before="100" w:beforeAutospacing="1" w:after="100" w:afterAutospacing="1"/>
    </w:pPr>
  </w:style>
  <w:style w:type="paragraph" w:customStyle="1" w:styleId="Level1">
    <w:name w:val="Level 1"/>
    <w:basedOn w:val="Normal"/>
    <w:rsid w:val="0016280E"/>
    <w:pPr>
      <w:widowControl w:val="0"/>
      <w:numPr>
        <w:numId w:val="3"/>
      </w:numPr>
      <w:autoSpaceDE w:val="0"/>
      <w:autoSpaceDN w:val="0"/>
      <w:adjustRightInd w:val="0"/>
      <w:ind w:left="1440" w:hanging="720"/>
      <w:outlineLvl w:val="0"/>
    </w:pPr>
  </w:style>
  <w:style w:type="paragraph" w:customStyle="1" w:styleId="Level2">
    <w:name w:val="Level 2"/>
    <w:basedOn w:val="Normal"/>
    <w:rsid w:val="0016280E"/>
    <w:pPr>
      <w:widowControl w:val="0"/>
      <w:numPr>
        <w:ilvl w:val="1"/>
        <w:numId w:val="3"/>
      </w:numPr>
      <w:autoSpaceDE w:val="0"/>
      <w:autoSpaceDN w:val="0"/>
      <w:adjustRightInd w:val="0"/>
      <w:ind w:left="2160" w:hanging="720"/>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23414">
      <w:bodyDiv w:val="1"/>
      <w:marLeft w:val="0"/>
      <w:marRight w:val="0"/>
      <w:marTop w:val="0"/>
      <w:marBottom w:val="0"/>
      <w:divBdr>
        <w:top w:val="none" w:sz="0" w:space="0" w:color="auto"/>
        <w:left w:val="none" w:sz="0" w:space="0" w:color="auto"/>
        <w:bottom w:val="none" w:sz="0" w:space="0" w:color="auto"/>
        <w:right w:val="none" w:sz="0" w:space="0" w:color="auto"/>
      </w:divBdr>
    </w:div>
    <w:div w:id="615136604">
      <w:bodyDiv w:val="1"/>
      <w:marLeft w:val="0"/>
      <w:marRight w:val="0"/>
      <w:marTop w:val="0"/>
      <w:marBottom w:val="0"/>
      <w:divBdr>
        <w:top w:val="none" w:sz="0" w:space="0" w:color="auto"/>
        <w:left w:val="none" w:sz="0" w:space="0" w:color="auto"/>
        <w:bottom w:val="none" w:sz="0" w:space="0" w:color="auto"/>
        <w:right w:val="none" w:sz="0" w:space="0" w:color="auto"/>
      </w:divBdr>
    </w:div>
    <w:div w:id="207114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3A1F4968261847B0FF4C26138387DD" ma:contentTypeVersion="0" ma:contentTypeDescription="Create a new document." ma:contentTypeScope="" ma:versionID="f0c1260faf728631f3a63303dbd6954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DA4D60-4D72-4A55-AA7B-C5E1A969CF2F}">
  <ds:schemaRefs>
    <ds:schemaRef ds:uri="http://schemas.microsoft.com/sharepoint/v3/contenttype/forms"/>
  </ds:schemaRefs>
</ds:datastoreItem>
</file>

<file path=customXml/itemProps2.xml><?xml version="1.0" encoding="utf-8"?>
<ds:datastoreItem xmlns:ds="http://schemas.openxmlformats.org/officeDocument/2006/customXml" ds:itemID="{CF252DC2-B461-4FDC-9F11-24E448D51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2214</Words>
  <Characters>12625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I</vt:lpstr>
    </vt:vector>
  </TitlesOfParts>
  <Company/>
  <LinksUpToDate>false</LinksUpToDate>
  <CharactersWithSpaces>14810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Laura Shively</dc:creator>
  <cp:keywords/>
  <cp:lastModifiedBy>Angie Devilbliss</cp:lastModifiedBy>
  <cp:revision>2</cp:revision>
  <cp:lastPrinted>2012-04-11T11:35:00Z</cp:lastPrinted>
  <dcterms:created xsi:type="dcterms:W3CDTF">2017-01-04T19:43:00Z</dcterms:created>
  <dcterms:modified xsi:type="dcterms:W3CDTF">2017-01-04T19:43:00Z</dcterms:modified>
</cp:coreProperties>
</file>